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0F3F91" w:rsidRDefault="00862B80" w:rsidP="00CD3EAB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</w:p>
    <w:p w:rsidR="008C3009" w:rsidRPr="000F3F91" w:rsidRDefault="00D075D0" w:rsidP="00CD3EAB">
      <w:pPr>
        <w:suppressAutoHyphens/>
        <w:jc w:val="center"/>
        <w:rPr>
          <w:sz w:val="24"/>
          <w:szCs w:val="24"/>
        </w:rPr>
      </w:pPr>
      <w:r w:rsidRPr="000F3F91">
        <w:rPr>
          <w:sz w:val="24"/>
          <w:szCs w:val="24"/>
        </w:rPr>
        <w:t>«</w:t>
      </w:r>
      <w:r w:rsidR="000F3F91" w:rsidRPr="000F3F91">
        <w:rPr>
          <w:bCs/>
          <w:sz w:val="24"/>
          <w:szCs w:val="24"/>
        </w:rPr>
        <w:t>Проверка целевого и эффективного использования средств местного бюджета, выделенных в 2024 году Муниципальному бюджетному учреждению «Белогорский краеведческий музей им. Н.Г. Ельченинова» в виде субсидии на финансовое обеспечение выполнения муниципального задания на оказание муниципальных услуг (выполнение работ)</w:t>
      </w:r>
      <w:r w:rsidRPr="000F3F91">
        <w:rPr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5765A4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5765A4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5765A4">
        <w:rPr>
          <w:color w:val="000000"/>
          <w:sz w:val="24"/>
          <w:szCs w:val="24"/>
          <w:shd w:val="clear" w:color="auto" w:fill="FFFFFF"/>
        </w:rPr>
        <w:t>«</w:t>
      </w:r>
      <w:r w:rsidR="005765A4" w:rsidRPr="005765A4">
        <w:rPr>
          <w:bCs/>
          <w:sz w:val="24"/>
          <w:szCs w:val="24"/>
        </w:rPr>
        <w:t>Проверка целевого и эффективного использования средств местного бюджета, выделенных в 2024 году Муниципальному бюджетному учреждению «Белогорский краеведческий музей им. Н.Г. Ельченинова»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D075D0" w:rsidRPr="005765A4">
        <w:rPr>
          <w:color w:val="000000"/>
          <w:sz w:val="24"/>
          <w:szCs w:val="24"/>
          <w:shd w:val="clear" w:color="auto" w:fill="FFFFFF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>По результатам проверки документов, подтверждающих выделение и использование средств местного бюджета на вы</w:t>
      </w:r>
      <w:r w:rsidR="005765A4">
        <w:rPr>
          <w:color w:val="000000"/>
          <w:sz w:val="24"/>
          <w:szCs w:val="24"/>
          <w:shd w:val="clear" w:color="auto" w:fill="FFFFFF"/>
        </w:rPr>
        <w:t>полнение муниципального задания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5765A4">
        <w:rPr>
          <w:color w:val="000000"/>
          <w:sz w:val="24"/>
          <w:szCs w:val="24"/>
          <w:shd w:val="clear" w:color="auto" w:fill="FFFFFF"/>
        </w:rPr>
        <w:t>бюджетного</w:t>
      </w:r>
      <w:r w:rsidR="001E7514" w:rsidRPr="00CD3EAB">
        <w:rPr>
          <w:sz w:val="24"/>
          <w:szCs w:val="24"/>
        </w:rPr>
        <w:t xml:space="preserve"> учреждени</w:t>
      </w:r>
      <w:r w:rsidR="002934D6">
        <w:rPr>
          <w:sz w:val="24"/>
          <w:szCs w:val="24"/>
        </w:rPr>
        <w:t>я</w:t>
      </w:r>
      <w:r w:rsidR="001E7514" w:rsidRPr="00CD3EAB">
        <w:rPr>
          <w:sz w:val="24"/>
          <w:szCs w:val="24"/>
        </w:rPr>
        <w:t xml:space="preserve"> «</w:t>
      </w:r>
      <w:r w:rsidR="005765A4" w:rsidRPr="005765A4">
        <w:rPr>
          <w:bCs/>
          <w:sz w:val="24"/>
          <w:szCs w:val="24"/>
        </w:rPr>
        <w:t>Белогорский краеведческий музей им. Н.Г. Ельченинова</w:t>
      </w:r>
      <w:r w:rsidR="001E7514" w:rsidRPr="00CD3EAB">
        <w:rPr>
          <w:sz w:val="24"/>
          <w:szCs w:val="24"/>
        </w:rPr>
        <w:t>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5765A4">
        <w:rPr>
          <w:color w:val="000000"/>
          <w:sz w:val="24"/>
          <w:szCs w:val="24"/>
          <w:shd w:val="clear" w:color="auto" w:fill="FFFFFF"/>
        </w:rPr>
        <w:t>4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8050A7" w:rsidRDefault="008050A7" w:rsidP="008050A7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BE7080">
        <w:rPr>
          <w:color w:val="000000"/>
          <w:sz w:val="24"/>
          <w:szCs w:val="24"/>
          <w:shd w:val="clear" w:color="auto" w:fill="FFFFFF"/>
        </w:rPr>
        <w:t>нарушение Федерального закона от 12.01.1996 № 7-ФЗ от 26.02.2024 «О некоммерческих организациях», Устава города Белогорск (решение Белогорского городского Совета народных депутатов от 29.08.2005 № 07/99), Порядка создания, реорганизации, изменения типа и ликвидации муниципальных учреждений муниципального образования город Белогорск (решение Белогорского городского Совета народных депутатов от 30.11.2010 № 32/167) в части принятия решения о создании учреждения и принятия его устава.</w:t>
      </w:r>
    </w:p>
    <w:p w:rsidR="00644BCE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>
        <w:rPr>
          <w:color w:val="000000"/>
          <w:sz w:val="24"/>
          <w:szCs w:val="24"/>
          <w:shd w:val="clear" w:color="auto" w:fill="FFFFFF"/>
        </w:rPr>
        <w:t xml:space="preserve"> (постановление </w:t>
      </w:r>
      <w:r w:rsidR="0038229E" w:rsidRPr="0038229E">
        <w:rPr>
          <w:color w:val="000000"/>
          <w:sz w:val="24"/>
          <w:szCs w:val="24"/>
          <w:shd w:val="clear" w:color="auto" w:fill="FFFFFF"/>
        </w:rPr>
        <w:t>Администраци</w:t>
      </w:r>
      <w:r w:rsidR="0038229E">
        <w:rPr>
          <w:color w:val="000000"/>
          <w:sz w:val="24"/>
          <w:szCs w:val="24"/>
          <w:shd w:val="clear" w:color="auto" w:fill="FFFFFF"/>
        </w:rPr>
        <w:t>и г. </w:t>
      </w:r>
      <w:r w:rsidR="0038229E" w:rsidRPr="0038229E">
        <w:rPr>
          <w:color w:val="000000"/>
          <w:sz w:val="24"/>
          <w:szCs w:val="24"/>
          <w:shd w:val="clear" w:color="auto" w:fill="FFFFFF"/>
        </w:rPr>
        <w:t>Белогорск от 28.12.2016 № 2073</w:t>
      </w:r>
      <w:r w:rsidR="0038229E">
        <w:rPr>
          <w:color w:val="000000"/>
          <w:sz w:val="24"/>
          <w:szCs w:val="24"/>
          <w:shd w:val="clear" w:color="auto" w:fill="FFFFFF"/>
        </w:rPr>
        <w:t>)</w:t>
      </w:r>
      <w:r w:rsidR="00663A6E">
        <w:rPr>
          <w:color w:val="000000"/>
          <w:sz w:val="24"/>
          <w:szCs w:val="24"/>
          <w:shd w:val="clear" w:color="auto" w:fill="FFFFFF"/>
        </w:rPr>
        <w:t xml:space="preserve"> и недостатки </w:t>
      </w:r>
      <w:r w:rsidR="00B633E4">
        <w:rPr>
          <w:color w:val="000000"/>
          <w:sz w:val="24"/>
          <w:szCs w:val="24"/>
          <w:shd w:val="clear" w:color="auto" w:fill="FFFFFF"/>
        </w:rPr>
        <w:t xml:space="preserve">при </w:t>
      </w:r>
      <w:r w:rsidR="00663A6E">
        <w:rPr>
          <w:color w:val="000000"/>
          <w:sz w:val="24"/>
          <w:szCs w:val="24"/>
          <w:shd w:val="clear" w:color="auto" w:fill="FFFFFF"/>
        </w:rPr>
        <w:t>его применени</w:t>
      </w:r>
      <w:r w:rsidR="00B633E4">
        <w:rPr>
          <w:color w:val="000000"/>
          <w:sz w:val="24"/>
          <w:szCs w:val="24"/>
          <w:shd w:val="clear" w:color="auto" w:fill="FFFFFF"/>
        </w:rPr>
        <w:t>и</w:t>
      </w:r>
      <w:r w:rsidR="00373B59">
        <w:rPr>
          <w:color w:val="000000"/>
          <w:sz w:val="24"/>
          <w:szCs w:val="24"/>
          <w:shd w:val="clear" w:color="auto" w:fill="FFFFFF"/>
        </w:rPr>
        <w:t>:</w:t>
      </w:r>
      <w:r w:rsidR="001A133C" w:rsidRPr="00370B89">
        <w:rPr>
          <w:color w:val="000000"/>
          <w:sz w:val="24"/>
          <w:szCs w:val="24"/>
          <w:shd w:val="clear" w:color="auto" w:fill="FFFFFF"/>
        </w:rPr>
        <w:t xml:space="preserve"> </w:t>
      </w:r>
      <w:r w:rsidR="00644BCE" w:rsidRPr="00370B89">
        <w:rPr>
          <w:color w:val="000000"/>
          <w:sz w:val="24"/>
          <w:szCs w:val="24"/>
          <w:shd w:val="clear" w:color="auto" w:fill="FFFFFF"/>
        </w:rPr>
        <w:t xml:space="preserve">при определении объема финансового обеспечения выполнения муниципального задания; </w:t>
      </w:r>
      <w:r w:rsidR="00644BCE">
        <w:rPr>
          <w:color w:val="000000"/>
          <w:sz w:val="24"/>
          <w:szCs w:val="24"/>
          <w:shd w:val="clear" w:color="auto" w:fill="FFFFFF"/>
        </w:rPr>
        <w:t xml:space="preserve">при определении фактического объема оказанной услуги. </w:t>
      </w:r>
    </w:p>
    <w:p w:rsidR="00BE777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>
        <w:rPr>
          <w:color w:val="000000"/>
          <w:sz w:val="24"/>
          <w:szCs w:val="24"/>
          <w:shd w:val="clear" w:color="auto" w:fill="FFFFFF"/>
        </w:rPr>
        <w:t xml:space="preserve">в части ведения перечня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BE7778" w:rsidRPr="00407AF9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07AF9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</w:t>
      </w:r>
      <w:r w:rsidR="00B633E4" w:rsidRPr="00407AF9">
        <w:rPr>
          <w:color w:val="000000"/>
          <w:sz w:val="24"/>
          <w:szCs w:val="24"/>
          <w:shd w:val="clear" w:color="auto" w:fill="FFFFFF"/>
        </w:rPr>
        <w:t xml:space="preserve"> и недостатки при его применении: установлены несоответствия </w:t>
      </w:r>
      <w:r w:rsidR="00407AF9">
        <w:rPr>
          <w:color w:val="000000"/>
          <w:sz w:val="24"/>
          <w:szCs w:val="24"/>
          <w:shd w:val="clear" w:color="auto" w:fill="FFFFFF"/>
        </w:rPr>
        <w:t xml:space="preserve">в локальных актах учреждения </w:t>
      </w:r>
      <w:r w:rsidR="00407AF9" w:rsidRPr="00407AF9">
        <w:rPr>
          <w:color w:val="000000"/>
          <w:sz w:val="24"/>
          <w:szCs w:val="24"/>
          <w:shd w:val="clear" w:color="auto" w:fill="FFFFFF"/>
        </w:rPr>
        <w:t xml:space="preserve">нормам, установленным постановлением Администрации города Белогорска от 23.05.2011 № 779 «О введении новых систем оплаты труда работников муниципальных бюджетных, автономных и казенных учреждений города Белогорск»; нарушены условия выплаты процентной надбавки за стаж работы в южных районах Дальнего Востока; </w:t>
      </w:r>
      <w:r w:rsidRPr="00407AF9">
        <w:rPr>
          <w:color w:val="000000"/>
          <w:sz w:val="24"/>
          <w:szCs w:val="24"/>
          <w:shd w:val="clear" w:color="auto" w:fill="FFFFFF"/>
        </w:rPr>
        <w:t xml:space="preserve"> </w:t>
      </w:r>
      <w:r w:rsidR="00407AF9">
        <w:rPr>
          <w:color w:val="000000"/>
          <w:sz w:val="24"/>
          <w:szCs w:val="24"/>
          <w:shd w:val="clear" w:color="auto" w:fill="FFFFFF"/>
        </w:rPr>
        <w:t xml:space="preserve">установлены </w:t>
      </w:r>
      <w:r w:rsidR="00407AF9" w:rsidRPr="00407AF9">
        <w:rPr>
          <w:color w:val="000000"/>
          <w:sz w:val="24"/>
          <w:szCs w:val="24"/>
          <w:shd w:val="clear" w:color="auto" w:fill="FFFFFF"/>
        </w:rPr>
        <w:t>нарушения оплаты дополнительной работы работника учреждения.</w:t>
      </w:r>
    </w:p>
    <w:p w:rsidR="001E7514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2971F0"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2971F0"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2971F0">
        <w:rPr>
          <w:color w:val="000000"/>
          <w:sz w:val="24"/>
          <w:szCs w:val="24"/>
          <w:shd w:val="clear" w:color="auto" w:fill="FFFFFF"/>
        </w:rPr>
        <w:t>учета основных средств;</w:t>
      </w:r>
      <w:r w:rsidR="00123E0F">
        <w:rPr>
          <w:color w:val="000000"/>
          <w:sz w:val="24"/>
          <w:szCs w:val="24"/>
          <w:shd w:val="clear" w:color="auto" w:fill="FFFFFF"/>
        </w:rPr>
        <w:t xml:space="preserve"> </w:t>
      </w:r>
      <w:r w:rsidR="001E7514">
        <w:rPr>
          <w:color w:val="000000"/>
          <w:sz w:val="24"/>
          <w:szCs w:val="24"/>
          <w:shd w:val="clear" w:color="auto" w:fill="FFFFFF"/>
        </w:rPr>
        <w:t>отражения фактов хозяйственной жизни учреждения.</w:t>
      </w:r>
    </w:p>
    <w:p w:rsidR="00663A6E" w:rsidRDefault="00663A6E" w:rsidP="00663A6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97EBE">
        <w:rPr>
          <w:color w:val="000000"/>
          <w:sz w:val="24"/>
          <w:szCs w:val="24"/>
          <w:shd w:val="clear" w:color="auto" w:fill="FFFFFF"/>
        </w:rPr>
        <w:t xml:space="preserve">нарушение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 в части </w:t>
      </w:r>
      <w:r>
        <w:rPr>
          <w:color w:val="000000"/>
          <w:sz w:val="24"/>
          <w:szCs w:val="24"/>
          <w:shd w:val="clear" w:color="auto" w:fill="FFFFFF"/>
        </w:rPr>
        <w:t xml:space="preserve">проведения инвентаризации </w:t>
      </w:r>
      <w:r w:rsidR="00123E0F">
        <w:rPr>
          <w:color w:val="000000"/>
          <w:sz w:val="24"/>
          <w:szCs w:val="24"/>
          <w:shd w:val="clear" w:color="auto" w:fill="FFFFFF"/>
        </w:rPr>
        <w:t>материальных ценностей</w:t>
      </w:r>
      <w:r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597EB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BE7778" w:rsidRPr="00544D4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lastRenderedPageBreak/>
        <w:t>нарушения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</w:t>
      </w:r>
      <w:r w:rsidR="006C348E">
        <w:rPr>
          <w:color w:val="000000"/>
          <w:sz w:val="24"/>
          <w:szCs w:val="24"/>
          <w:shd w:val="clear" w:color="auto" w:fill="FFFFFF"/>
        </w:rPr>
        <w:t xml:space="preserve">: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размещение информации </w:t>
      </w:r>
      <w:r>
        <w:rPr>
          <w:color w:val="000000"/>
          <w:sz w:val="24"/>
          <w:szCs w:val="24"/>
          <w:shd w:val="clear" w:color="auto" w:fill="FFFFFF"/>
        </w:rPr>
        <w:t xml:space="preserve">и документов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не </w:t>
      </w:r>
      <w:r>
        <w:rPr>
          <w:color w:val="000000"/>
          <w:sz w:val="24"/>
          <w:szCs w:val="24"/>
          <w:shd w:val="clear" w:color="auto" w:fill="FFFFFF"/>
        </w:rPr>
        <w:t>в полном объем</w:t>
      </w:r>
      <w:r w:rsidR="006C348E">
        <w:rPr>
          <w:color w:val="000000"/>
          <w:sz w:val="24"/>
          <w:szCs w:val="24"/>
          <w:shd w:val="clear" w:color="auto" w:fill="FFFFFF"/>
        </w:rPr>
        <w:t>е: несоответствие информации в структурированном виде документу на бумажном носителе.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1F4DA4" w:rsidRDefault="00862B80" w:rsidP="00862B80">
      <w:pPr>
        <w:suppressAutoHyphens/>
        <w:ind w:firstLine="709"/>
        <w:jc w:val="both"/>
        <w:rPr>
          <w:sz w:val="24"/>
          <w:szCs w:val="24"/>
        </w:rPr>
      </w:pPr>
      <w:bookmarkStart w:id="0" w:name="_GoBack"/>
      <w:r w:rsidRPr="001F4DA4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1F4DA4">
        <w:rPr>
          <w:sz w:val="24"/>
          <w:szCs w:val="24"/>
        </w:rPr>
        <w:t>Контрольно-счетной палатой г</w:t>
      </w:r>
      <w:r w:rsidR="00906224" w:rsidRPr="001F4DA4">
        <w:rPr>
          <w:sz w:val="24"/>
          <w:szCs w:val="24"/>
        </w:rPr>
        <w:t>ород</w:t>
      </w:r>
      <w:r w:rsidR="00BE7778" w:rsidRPr="001F4DA4">
        <w:rPr>
          <w:sz w:val="24"/>
          <w:szCs w:val="24"/>
        </w:rPr>
        <w:t>а</w:t>
      </w:r>
      <w:r w:rsidR="00756A03" w:rsidRPr="001F4DA4">
        <w:rPr>
          <w:sz w:val="24"/>
          <w:szCs w:val="24"/>
        </w:rPr>
        <w:t xml:space="preserve"> Белогорск </w:t>
      </w:r>
      <w:r w:rsidRPr="001F4DA4">
        <w:rPr>
          <w:color w:val="000000"/>
          <w:sz w:val="24"/>
          <w:szCs w:val="24"/>
          <w:shd w:val="clear" w:color="auto" w:fill="FFFFFF"/>
        </w:rPr>
        <w:t>руководител</w:t>
      </w:r>
      <w:r w:rsidR="000E0A6A" w:rsidRPr="001F4DA4">
        <w:rPr>
          <w:color w:val="000000"/>
          <w:sz w:val="24"/>
          <w:szCs w:val="24"/>
          <w:shd w:val="clear" w:color="auto" w:fill="FFFFFF"/>
        </w:rPr>
        <w:t xml:space="preserve">ям МКУ </w:t>
      </w:r>
      <w:r w:rsidR="000E0A6A" w:rsidRPr="001F4DA4">
        <w:rPr>
          <w:sz w:val="24"/>
          <w:szCs w:val="24"/>
        </w:rPr>
        <w:t>«</w:t>
      </w:r>
      <w:r w:rsidR="001F4DA4" w:rsidRPr="001F4DA4">
        <w:rPr>
          <w:sz w:val="24"/>
          <w:szCs w:val="24"/>
        </w:rPr>
        <w:t>Управление культуры и спорта</w:t>
      </w:r>
      <w:r w:rsidR="001F4DA4" w:rsidRPr="001F4DA4">
        <w:rPr>
          <w:sz w:val="24"/>
          <w:szCs w:val="24"/>
        </w:rPr>
        <w:t xml:space="preserve"> Администрации города Белогорск</w:t>
      </w:r>
      <w:r w:rsidR="000E0A6A" w:rsidRPr="001F4DA4">
        <w:rPr>
          <w:sz w:val="24"/>
          <w:szCs w:val="24"/>
        </w:rPr>
        <w:t>» и</w:t>
      </w:r>
      <w:r w:rsidRPr="001F4DA4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 w:rsidRPr="001F4DA4">
        <w:rPr>
          <w:color w:val="000000"/>
          <w:sz w:val="24"/>
          <w:szCs w:val="24"/>
          <w:shd w:val="clear" w:color="auto" w:fill="FFFFFF"/>
        </w:rPr>
        <w:t>М</w:t>
      </w:r>
      <w:r w:rsidR="001F4DA4" w:rsidRPr="001F4DA4">
        <w:rPr>
          <w:color w:val="000000"/>
          <w:sz w:val="24"/>
          <w:szCs w:val="24"/>
          <w:shd w:val="clear" w:color="auto" w:fill="FFFFFF"/>
        </w:rPr>
        <w:t>БУ</w:t>
      </w:r>
      <w:r w:rsidR="007936F9" w:rsidRPr="001F4DA4">
        <w:rPr>
          <w:sz w:val="24"/>
          <w:szCs w:val="24"/>
        </w:rPr>
        <w:t xml:space="preserve"> «</w:t>
      </w:r>
      <w:r w:rsidR="001F4DA4" w:rsidRPr="001F4DA4">
        <w:rPr>
          <w:bCs/>
          <w:sz w:val="24"/>
          <w:szCs w:val="24"/>
        </w:rPr>
        <w:t>Белогорский краеведческий музей им. Н.Г. Ельченинова</w:t>
      </w:r>
      <w:r w:rsidR="007936F9" w:rsidRPr="001F4DA4">
        <w:rPr>
          <w:sz w:val="24"/>
          <w:szCs w:val="24"/>
        </w:rPr>
        <w:t>»</w:t>
      </w:r>
      <w:r w:rsidR="00E450DA" w:rsidRPr="001F4DA4">
        <w:rPr>
          <w:color w:val="000000"/>
          <w:sz w:val="24"/>
          <w:szCs w:val="24"/>
          <w:shd w:val="clear" w:color="auto" w:fill="FFFFFF"/>
        </w:rPr>
        <w:t xml:space="preserve"> </w:t>
      </w:r>
      <w:r w:rsidRPr="001F4DA4">
        <w:rPr>
          <w:color w:val="000000"/>
          <w:sz w:val="24"/>
          <w:szCs w:val="24"/>
          <w:shd w:val="clear" w:color="auto" w:fill="FFFFFF"/>
        </w:rPr>
        <w:t>направлен</w:t>
      </w:r>
      <w:r w:rsidR="001F4DA4" w:rsidRPr="001F4DA4">
        <w:rPr>
          <w:color w:val="000000"/>
          <w:sz w:val="24"/>
          <w:szCs w:val="24"/>
          <w:shd w:val="clear" w:color="auto" w:fill="FFFFFF"/>
        </w:rPr>
        <w:t>о</w:t>
      </w:r>
      <w:r w:rsidRPr="001F4DA4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1F4DA4" w:rsidRPr="001F4DA4">
        <w:rPr>
          <w:color w:val="000000"/>
          <w:sz w:val="24"/>
          <w:szCs w:val="24"/>
          <w:shd w:val="clear" w:color="auto" w:fill="FFFFFF"/>
        </w:rPr>
        <w:t>е</w:t>
      </w:r>
      <w:r w:rsidRPr="001F4DA4">
        <w:rPr>
          <w:color w:val="000000"/>
          <w:sz w:val="24"/>
          <w:szCs w:val="24"/>
          <w:shd w:val="clear" w:color="auto" w:fill="FFFFFF"/>
        </w:rPr>
        <w:t xml:space="preserve"> от </w:t>
      </w:r>
      <w:r w:rsidR="001F4DA4" w:rsidRPr="001F4DA4">
        <w:rPr>
          <w:color w:val="000000"/>
          <w:sz w:val="24"/>
          <w:szCs w:val="24"/>
          <w:shd w:val="clear" w:color="auto" w:fill="FFFFFF"/>
        </w:rPr>
        <w:t>24</w:t>
      </w:r>
      <w:r w:rsidRPr="001F4DA4">
        <w:rPr>
          <w:color w:val="000000"/>
          <w:sz w:val="24"/>
          <w:szCs w:val="24"/>
          <w:shd w:val="clear" w:color="auto" w:fill="FFFFFF"/>
        </w:rPr>
        <w:t>.</w:t>
      </w:r>
      <w:r w:rsidR="001F4DA4" w:rsidRPr="001F4DA4">
        <w:rPr>
          <w:color w:val="000000"/>
          <w:sz w:val="24"/>
          <w:szCs w:val="24"/>
          <w:shd w:val="clear" w:color="auto" w:fill="FFFFFF"/>
        </w:rPr>
        <w:t>06</w:t>
      </w:r>
      <w:r w:rsidRPr="001F4DA4">
        <w:rPr>
          <w:color w:val="000000"/>
          <w:sz w:val="24"/>
          <w:szCs w:val="24"/>
          <w:shd w:val="clear" w:color="auto" w:fill="FFFFFF"/>
        </w:rPr>
        <w:t>.20</w:t>
      </w:r>
      <w:r w:rsidR="00391E1D" w:rsidRPr="001F4DA4">
        <w:rPr>
          <w:color w:val="000000"/>
          <w:sz w:val="24"/>
          <w:szCs w:val="24"/>
          <w:shd w:val="clear" w:color="auto" w:fill="FFFFFF"/>
        </w:rPr>
        <w:t>2</w:t>
      </w:r>
      <w:r w:rsidR="001F4DA4" w:rsidRPr="001F4DA4">
        <w:rPr>
          <w:color w:val="000000"/>
          <w:sz w:val="24"/>
          <w:szCs w:val="24"/>
          <w:shd w:val="clear" w:color="auto" w:fill="FFFFFF"/>
        </w:rPr>
        <w:t>5</w:t>
      </w:r>
      <w:r w:rsidR="00641CE7" w:rsidRPr="001F4DA4">
        <w:rPr>
          <w:color w:val="000000"/>
          <w:sz w:val="24"/>
          <w:szCs w:val="24"/>
          <w:shd w:val="clear" w:color="auto" w:fill="FFFFFF"/>
        </w:rPr>
        <w:t xml:space="preserve"> № </w:t>
      </w:r>
      <w:r w:rsidR="001F4DA4" w:rsidRPr="001F4DA4">
        <w:rPr>
          <w:color w:val="000000"/>
          <w:sz w:val="24"/>
          <w:szCs w:val="24"/>
          <w:shd w:val="clear" w:color="auto" w:fill="FFFFFF"/>
        </w:rPr>
        <w:t>3</w:t>
      </w:r>
      <w:r w:rsidRPr="001F4DA4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1F4DA4">
        <w:rPr>
          <w:sz w:val="24"/>
          <w:szCs w:val="24"/>
        </w:rPr>
        <w:t>Главы город</w:t>
      </w:r>
      <w:r w:rsidR="00101695" w:rsidRPr="001F4DA4">
        <w:rPr>
          <w:sz w:val="24"/>
          <w:szCs w:val="24"/>
        </w:rPr>
        <w:t>а</w:t>
      </w:r>
      <w:r w:rsidR="00756A03" w:rsidRPr="001F4DA4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1F4DA4">
        <w:rPr>
          <w:color w:val="000000"/>
          <w:sz w:val="24"/>
          <w:szCs w:val="24"/>
          <w:shd w:val="clear" w:color="auto" w:fill="FFFFFF"/>
        </w:rPr>
        <w:t xml:space="preserve">. </w:t>
      </w:r>
    </w:p>
    <w:bookmarkEnd w:id="0"/>
    <w:p w:rsidR="007772D9" w:rsidRDefault="00115927"/>
    <w:sectPr w:rsidR="007772D9" w:rsidSect="001F4DA4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927" w:rsidRDefault="00115927" w:rsidP="001F52A5">
      <w:r>
        <w:separator/>
      </w:r>
    </w:p>
  </w:endnote>
  <w:endnote w:type="continuationSeparator" w:id="0">
    <w:p w:rsidR="00115927" w:rsidRDefault="00115927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927" w:rsidRDefault="00115927" w:rsidP="001F52A5">
      <w:r>
        <w:separator/>
      </w:r>
    </w:p>
  </w:footnote>
  <w:footnote w:type="continuationSeparator" w:id="0">
    <w:p w:rsidR="00115927" w:rsidRDefault="00115927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D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11C7"/>
    <w:rsid w:val="00044DBE"/>
    <w:rsid w:val="00045985"/>
    <w:rsid w:val="0007006B"/>
    <w:rsid w:val="00072F55"/>
    <w:rsid w:val="000769A8"/>
    <w:rsid w:val="0008731E"/>
    <w:rsid w:val="000C0C0B"/>
    <w:rsid w:val="000D58A5"/>
    <w:rsid w:val="000E0A6A"/>
    <w:rsid w:val="000F053A"/>
    <w:rsid w:val="000F3F91"/>
    <w:rsid w:val="00101695"/>
    <w:rsid w:val="00112C29"/>
    <w:rsid w:val="00114ADC"/>
    <w:rsid w:val="00115927"/>
    <w:rsid w:val="001202BE"/>
    <w:rsid w:val="00121CE1"/>
    <w:rsid w:val="00123E0F"/>
    <w:rsid w:val="0012562B"/>
    <w:rsid w:val="00126BE6"/>
    <w:rsid w:val="00131472"/>
    <w:rsid w:val="00142C29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E7514"/>
    <w:rsid w:val="001F4DA4"/>
    <w:rsid w:val="001F52A5"/>
    <w:rsid w:val="00205F72"/>
    <w:rsid w:val="0023402F"/>
    <w:rsid w:val="00234B8E"/>
    <w:rsid w:val="00275F65"/>
    <w:rsid w:val="002934D6"/>
    <w:rsid w:val="002971F0"/>
    <w:rsid w:val="002B3B15"/>
    <w:rsid w:val="002C3FAE"/>
    <w:rsid w:val="002D6C0C"/>
    <w:rsid w:val="003107BD"/>
    <w:rsid w:val="00350C0C"/>
    <w:rsid w:val="00370B89"/>
    <w:rsid w:val="00371F68"/>
    <w:rsid w:val="00373B59"/>
    <w:rsid w:val="00376DC7"/>
    <w:rsid w:val="0038229E"/>
    <w:rsid w:val="003853B1"/>
    <w:rsid w:val="003909CD"/>
    <w:rsid w:val="00391E1D"/>
    <w:rsid w:val="003C5D88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07AF9"/>
    <w:rsid w:val="00414062"/>
    <w:rsid w:val="00414F5D"/>
    <w:rsid w:val="00420539"/>
    <w:rsid w:val="004226FE"/>
    <w:rsid w:val="004448CF"/>
    <w:rsid w:val="00444AEF"/>
    <w:rsid w:val="00460A15"/>
    <w:rsid w:val="0046457C"/>
    <w:rsid w:val="0049052D"/>
    <w:rsid w:val="004969D5"/>
    <w:rsid w:val="004A0E14"/>
    <w:rsid w:val="004A5841"/>
    <w:rsid w:val="004C1948"/>
    <w:rsid w:val="004D2F7D"/>
    <w:rsid w:val="004E45BE"/>
    <w:rsid w:val="00544D48"/>
    <w:rsid w:val="005457CF"/>
    <w:rsid w:val="005765A4"/>
    <w:rsid w:val="00587D89"/>
    <w:rsid w:val="00590A3D"/>
    <w:rsid w:val="00593999"/>
    <w:rsid w:val="00595A31"/>
    <w:rsid w:val="00597EBE"/>
    <w:rsid w:val="005A202F"/>
    <w:rsid w:val="005C7D49"/>
    <w:rsid w:val="005E148B"/>
    <w:rsid w:val="005E3EE5"/>
    <w:rsid w:val="00613F05"/>
    <w:rsid w:val="00621AB6"/>
    <w:rsid w:val="00630531"/>
    <w:rsid w:val="00632949"/>
    <w:rsid w:val="006356F7"/>
    <w:rsid w:val="00635E8B"/>
    <w:rsid w:val="00641CE7"/>
    <w:rsid w:val="00644BCE"/>
    <w:rsid w:val="00663A6E"/>
    <w:rsid w:val="006A7D77"/>
    <w:rsid w:val="006B0B63"/>
    <w:rsid w:val="006C348E"/>
    <w:rsid w:val="006D41C9"/>
    <w:rsid w:val="006D5EB9"/>
    <w:rsid w:val="006E097E"/>
    <w:rsid w:val="006E4A00"/>
    <w:rsid w:val="00710773"/>
    <w:rsid w:val="00732444"/>
    <w:rsid w:val="00756A03"/>
    <w:rsid w:val="007936F9"/>
    <w:rsid w:val="007A4CD4"/>
    <w:rsid w:val="007B05E6"/>
    <w:rsid w:val="007D1E5F"/>
    <w:rsid w:val="007E664A"/>
    <w:rsid w:val="007F23C4"/>
    <w:rsid w:val="008050A7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50ED5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633E4"/>
    <w:rsid w:val="00B74198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5D62"/>
    <w:rsid w:val="00D075D0"/>
    <w:rsid w:val="00D205EC"/>
    <w:rsid w:val="00D21B78"/>
    <w:rsid w:val="00D363D9"/>
    <w:rsid w:val="00D84634"/>
    <w:rsid w:val="00D8695C"/>
    <w:rsid w:val="00D917C9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12D8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613D6-CD89-4044-83DC-539C4BD23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205</cp:revision>
  <cp:lastPrinted>2025-06-25T00:35:00Z</cp:lastPrinted>
  <dcterms:created xsi:type="dcterms:W3CDTF">2019-10-31T06:17:00Z</dcterms:created>
  <dcterms:modified xsi:type="dcterms:W3CDTF">2025-06-25T00:35:00Z</dcterms:modified>
</cp:coreProperties>
</file>