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B80" w:rsidRPr="00D075D0" w:rsidRDefault="00862B80" w:rsidP="00862B80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>ИНФОРМАЦИЯ</w:t>
      </w:r>
    </w:p>
    <w:p w:rsidR="008C3009" w:rsidRPr="00D075D0" w:rsidRDefault="00862B80" w:rsidP="00CD3EAB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 xml:space="preserve">о результатах контрольного мероприятия </w:t>
      </w:r>
      <w:r w:rsidR="00D075D0" w:rsidRPr="006356F7">
        <w:rPr>
          <w:sz w:val="24"/>
          <w:szCs w:val="24"/>
        </w:rPr>
        <w:t>«</w:t>
      </w:r>
      <w:r w:rsidR="006356F7" w:rsidRPr="006356F7">
        <w:rPr>
          <w:sz w:val="24"/>
          <w:szCs w:val="24"/>
        </w:rPr>
        <w:t xml:space="preserve">Проверка </w:t>
      </w:r>
      <w:r w:rsidR="006F035E" w:rsidRPr="006F035E">
        <w:rPr>
          <w:sz w:val="24"/>
          <w:szCs w:val="24"/>
        </w:rPr>
        <w:t>целевого и эффективного использования средств местного бюджета, направленных в 2025 году на реализацию проекта города Белогорск «Поддержка малых форм хозяйствования» муниципальной программы «Создание условий для развития сельскохозяйственного производства на территори</w:t>
      </w:r>
      <w:r w:rsidR="00820A4E">
        <w:rPr>
          <w:sz w:val="24"/>
          <w:szCs w:val="24"/>
        </w:rPr>
        <w:t>и муниципального образования г. </w:t>
      </w:r>
      <w:r w:rsidR="006F035E" w:rsidRPr="006F035E">
        <w:rPr>
          <w:sz w:val="24"/>
          <w:szCs w:val="24"/>
        </w:rPr>
        <w:t>Белогорск»</w:t>
      </w:r>
    </w:p>
    <w:p w:rsidR="00460A15" w:rsidRDefault="00460A15" w:rsidP="00460A15">
      <w:pPr>
        <w:jc w:val="center"/>
        <w:rPr>
          <w:sz w:val="28"/>
          <w:szCs w:val="28"/>
        </w:rPr>
      </w:pPr>
    </w:p>
    <w:p w:rsidR="00862B80" w:rsidRPr="001A4CC9" w:rsidRDefault="00862B80" w:rsidP="006356F7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1E5A5E">
        <w:rPr>
          <w:color w:val="000000"/>
          <w:sz w:val="24"/>
          <w:szCs w:val="24"/>
          <w:shd w:val="clear" w:color="auto" w:fill="FFFFFF"/>
        </w:rPr>
        <w:t>1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город</w:t>
      </w:r>
      <w:r w:rsidR="006356F7">
        <w:rPr>
          <w:color w:val="000000"/>
          <w:sz w:val="24"/>
          <w:szCs w:val="24"/>
          <w:shd w:val="clear" w:color="auto" w:fill="FFFFFF"/>
        </w:rPr>
        <w:t>а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1E5A5E">
        <w:rPr>
          <w:color w:val="000000"/>
          <w:sz w:val="24"/>
          <w:szCs w:val="24"/>
          <w:shd w:val="clear" w:color="auto" w:fill="FFFFFF"/>
        </w:rPr>
        <w:t>6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D075D0" w:rsidRPr="001A4CC9">
        <w:rPr>
          <w:color w:val="000000"/>
          <w:sz w:val="24"/>
          <w:szCs w:val="24"/>
          <w:shd w:val="clear" w:color="auto" w:fill="FFFFFF"/>
        </w:rPr>
        <w:t>«</w:t>
      </w:r>
      <w:r w:rsidR="001E5A5E" w:rsidRPr="006356F7">
        <w:rPr>
          <w:sz w:val="24"/>
          <w:szCs w:val="24"/>
        </w:rPr>
        <w:t xml:space="preserve">Проверка </w:t>
      </w:r>
      <w:r w:rsidR="001E5A5E" w:rsidRPr="006F035E">
        <w:rPr>
          <w:sz w:val="24"/>
          <w:szCs w:val="24"/>
        </w:rPr>
        <w:t>целевого и эффективного использования средств местного бюджета, направленных в 2025 году на реализацию проекта города Белогорск «Поддержка малых форм хозяйствования» муниципальной программы «Создание условий для развития сельскохозяйственного производства на территори</w:t>
      </w:r>
      <w:r w:rsidR="001E5A5E">
        <w:rPr>
          <w:sz w:val="24"/>
          <w:szCs w:val="24"/>
        </w:rPr>
        <w:t>и муниципального образования г. </w:t>
      </w:r>
      <w:r w:rsidR="001E5A5E" w:rsidRPr="006F035E">
        <w:rPr>
          <w:sz w:val="24"/>
          <w:szCs w:val="24"/>
        </w:rPr>
        <w:t>Белогорск</w:t>
      </w:r>
      <w:r w:rsidR="003C5D88" w:rsidRPr="001A4CC9">
        <w:rPr>
          <w:sz w:val="24"/>
          <w:szCs w:val="24"/>
        </w:rPr>
        <w:t>»</w:t>
      </w:r>
      <w:r w:rsidRPr="001A4CC9">
        <w:rPr>
          <w:color w:val="000000"/>
          <w:sz w:val="24"/>
          <w:szCs w:val="24"/>
          <w:shd w:val="clear" w:color="auto" w:fill="FFFFFF"/>
        </w:rPr>
        <w:t>.</w:t>
      </w:r>
    </w:p>
    <w:p w:rsidR="00862B80" w:rsidRPr="001E5A5E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1E5A5E">
        <w:rPr>
          <w:color w:val="000000"/>
          <w:sz w:val="24"/>
          <w:szCs w:val="24"/>
          <w:shd w:val="clear" w:color="auto" w:fill="FFFFFF"/>
        </w:rPr>
        <w:t xml:space="preserve">По результатам проверки </w:t>
      </w:r>
      <w:r w:rsidR="001E5A5E" w:rsidRPr="001E5A5E">
        <w:rPr>
          <w:sz w:val="24"/>
          <w:szCs w:val="24"/>
        </w:rPr>
        <w:t>нормативных, правовых, финансовых, бухгалтерских, платежных, договорных и иных распорядительных документов, определяющих и подтверждающих порядок использования финансовых средств, выделенных на реализацию проекта в 2025</w:t>
      </w:r>
      <w:r w:rsidRPr="001E5A5E">
        <w:rPr>
          <w:color w:val="000000"/>
          <w:sz w:val="24"/>
          <w:szCs w:val="24"/>
          <w:shd w:val="clear" w:color="auto" w:fill="FFFFFF"/>
        </w:rPr>
        <w:t xml:space="preserve"> год</w:t>
      </w:r>
      <w:r w:rsidR="001E5A5E" w:rsidRPr="001E5A5E">
        <w:rPr>
          <w:color w:val="000000"/>
          <w:sz w:val="24"/>
          <w:szCs w:val="24"/>
          <w:shd w:val="clear" w:color="auto" w:fill="FFFFFF"/>
        </w:rPr>
        <w:t>у</w:t>
      </w:r>
      <w:r w:rsidRPr="001E5A5E">
        <w:rPr>
          <w:color w:val="000000"/>
          <w:sz w:val="24"/>
          <w:szCs w:val="24"/>
          <w:shd w:val="clear" w:color="auto" w:fill="FFFFFF"/>
        </w:rPr>
        <w:t xml:space="preserve"> </w:t>
      </w:r>
      <w:r w:rsidR="007C0757">
        <w:rPr>
          <w:color w:val="000000"/>
          <w:sz w:val="24"/>
          <w:szCs w:val="24"/>
          <w:shd w:val="clear" w:color="auto" w:fill="FFFFFF"/>
        </w:rPr>
        <w:t xml:space="preserve">Администрации города Белогорск </w:t>
      </w:r>
      <w:r w:rsidRPr="001E5A5E">
        <w:rPr>
          <w:color w:val="000000"/>
          <w:sz w:val="24"/>
          <w:szCs w:val="24"/>
          <w:shd w:val="clear" w:color="auto" w:fill="FFFFFF"/>
        </w:rPr>
        <w:t>установлены от</w:t>
      </w:r>
      <w:r w:rsidR="00370B89" w:rsidRPr="001E5A5E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1E5A5E" w:rsidRPr="0019213A" w:rsidRDefault="00D6011A" w:rsidP="006A0942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sz w:val="24"/>
          <w:szCs w:val="24"/>
        </w:rPr>
      </w:pPr>
      <w:hyperlink r:id="rId8" w:history="1">
        <w:r w:rsidR="001E5A5E" w:rsidRPr="0019213A">
          <w:rPr>
            <w:sz w:val="24"/>
            <w:szCs w:val="24"/>
          </w:rPr>
          <w:t>Порядок</w:t>
        </w:r>
      </w:hyperlink>
      <w:r w:rsidR="001E5A5E" w:rsidRPr="0019213A">
        <w:rPr>
          <w:sz w:val="24"/>
          <w:szCs w:val="24"/>
        </w:rPr>
        <w:t xml:space="preserve"> предоставления субсидии на поддержку и развитие сельскохозяйственной деятельности</w:t>
      </w:r>
      <w:r w:rsidR="0019213A" w:rsidRPr="0019213A">
        <w:rPr>
          <w:sz w:val="24"/>
          <w:szCs w:val="24"/>
        </w:rPr>
        <w:t xml:space="preserve"> </w:t>
      </w:r>
      <w:r w:rsidR="001E5A5E" w:rsidRPr="0019213A">
        <w:rPr>
          <w:sz w:val="24"/>
          <w:szCs w:val="24"/>
        </w:rPr>
        <w:t xml:space="preserve">(далее – </w:t>
      </w:r>
      <w:r w:rsidR="00ED0C66">
        <w:rPr>
          <w:sz w:val="24"/>
          <w:szCs w:val="24"/>
        </w:rPr>
        <w:t xml:space="preserve">Порядок, </w:t>
      </w:r>
      <w:r w:rsidR="001E5A5E" w:rsidRPr="0019213A">
        <w:rPr>
          <w:sz w:val="24"/>
          <w:szCs w:val="24"/>
        </w:rPr>
        <w:t xml:space="preserve">Субсидия) (постановление Администрации города Белогорска от 09.09.2024 № 2076) не соответствует </w:t>
      </w:r>
      <w:r w:rsidR="001E5A5E" w:rsidRPr="0019213A">
        <w:rPr>
          <w:rFonts w:eastAsia="Calibri"/>
          <w:sz w:val="24"/>
          <w:szCs w:val="24"/>
          <w:lang w:eastAsia="en-US"/>
        </w:rPr>
        <w:t>Общим требованиям к нормативным правовым актам, муниципальным правовым актам, регулирующим предоставление из бюджетов субъектов Российской Федерации, местных бюджетов,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 (</w:t>
      </w:r>
      <w:hyperlink r:id="rId9" w:history="1">
        <w:r w:rsidR="001E5A5E" w:rsidRPr="0019213A">
          <w:rPr>
            <w:rFonts w:eastAsia="Calibri"/>
            <w:sz w:val="24"/>
            <w:szCs w:val="24"/>
            <w:lang w:eastAsia="en-US"/>
          </w:rPr>
          <w:t>постановление</w:t>
        </w:r>
      </w:hyperlink>
      <w:r w:rsidR="001E5A5E" w:rsidRPr="0019213A">
        <w:rPr>
          <w:rFonts w:eastAsia="Calibri"/>
          <w:sz w:val="24"/>
          <w:szCs w:val="24"/>
          <w:lang w:eastAsia="en-US"/>
        </w:rPr>
        <w:t xml:space="preserve"> Правительства Российской Федерации от 25</w:t>
      </w:r>
      <w:r w:rsidR="00852D72">
        <w:rPr>
          <w:rFonts w:eastAsia="Calibri"/>
          <w:sz w:val="24"/>
          <w:szCs w:val="24"/>
          <w:lang w:eastAsia="en-US"/>
        </w:rPr>
        <w:t>.10.</w:t>
      </w:r>
      <w:r w:rsidR="001E5A5E" w:rsidRPr="0019213A">
        <w:rPr>
          <w:rFonts w:eastAsia="Calibri"/>
          <w:sz w:val="24"/>
          <w:szCs w:val="24"/>
          <w:lang w:eastAsia="en-US"/>
        </w:rPr>
        <w:t>2023 №</w:t>
      </w:r>
      <w:r w:rsidR="00852D72">
        <w:rPr>
          <w:rFonts w:eastAsia="Calibri"/>
          <w:sz w:val="24"/>
          <w:szCs w:val="24"/>
          <w:lang w:eastAsia="en-US"/>
        </w:rPr>
        <w:t> </w:t>
      </w:r>
      <w:r w:rsidR="001E5A5E" w:rsidRPr="0019213A">
        <w:rPr>
          <w:rFonts w:eastAsia="Calibri"/>
          <w:sz w:val="24"/>
          <w:szCs w:val="24"/>
          <w:lang w:eastAsia="en-US"/>
        </w:rPr>
        <w:t>1782)</w:t>
      </w:r>
      <w:r w:rsidR="00852D72">
        <w:rPr>
          <w:rFonts w:eastAsia="Calibri"/>
          <w:sz w:val="24"/>
          <w:szCs w:val="24"/>
          <w:lang w:eastAsia="en-US"/>
        </w:rPr>
        <w:t xml:space="preserve">: </w:t>
      </w:r>
      <w:r w:rsidR="001E5A5E" w:rsidRPr="0019213A">
        <w:rPr>
          <w:rFonts w:eastAsia="Calibri"/>
          <w:sz w:val="24"/>
          <w:szCs w:val="24"/>
          <w:lang w:eastAsia="en-US"/>
        </w:rPr>
        <w:t>неверно</w:t>
      </w:r>
      <w:r w:rsidR="00852D72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с</w:t>
      </w:r>
      <w:bookmarkStart w:id="0" w:name="_GoBack"/>
      <w:bookmarkEnd w:id="0"/>
      <w:r w:rsidR="001E5A5E" w:rsidRPr="0019213A">
        <w:rPr>
          <w:rFonts w:eastAsia="Calibri"/>
          <w:sz w:val="24"/>
          <w:szCs w:val="24"/>
          <w:lang w:eastAsia="en-US"/>
        </w:rPr>
        <w:t>формулиров</w:t>
      </w:r>
      <w:r w:rsidR="00852D72">
        <w:rPr>
          <w:rFonts w:eastAsia="Calibri"/>
          <w:sz w:val="24"/>
          <w:szCs w:val="24"/>
          <w:lang w:eastAsia="en-US"/>
        </w:rPr>
        <w:t>аны</w:t>
      </w:r>
      <w:r w:rsidR="001E5A5E" w:rsidRPr="0019213A">
        <w:rPr>
          <w:rFonts w:eastAsia="Calibri"/>
          <w:sz w:val="24"/>
          <w:szCs w:val="24"/>
          <w:lang w:eastAsia="en-US"/>
        </w:rPr>
        <w:t xml:space="preserve"> цел</w:t>
      </w:r>
      <w:r w:rsidR="00852D72">
        <w:rPr>
          <w:rFonts w:eastAsia="Calibri"/>
          <w:sz w:val="24"/>
          <w:szCs w:val="24"/>
          <w:lang w:eastAsia="en-US"/>
        </w:rPr>
        <w:t>ь</w:t>
      </w:r>
      <w:r w:rsidR="001E5A5E" w:rsidRPr="0019213A">
        <w:rPr>
          <w:rFonts w:eastAsia="Calibri"/>
          <w:sz w:val="24"/>
          <w:szCs w:val="24"/>
          <w:lang w:eastAsia="en-US"/>
        </w:rPr>
        <w:t xml:space="preserve"> и результат</w:t>
      </w:r>
      <w:r w:rsidR="00852D72">
        <w:rPr>
          <w:rFonts w:eastAsia="Calibri"/>
          <w:sz w:val="24"/>
          <w:szCs w:val="24"/>
          <w:lang w:eastAsia="en-US"/>
        </w:rPr>
        <w:t xml:space="preserve"> </w:t>
      </w:r>
      <w:r w:rsidR="0019213A" w:rsidRPr="0019213A">
        <w:rPr>
          <w:rFonts w:eastAsia="Calibri"/>
          <w:sz w:val="24"/>
          <w:szCs w:val="24"/>
          <w:lang w:eastAsia="en-US"/>
        </w:rPr>
        <w:t xml:space="preserve">(наименование, характеристика) </w:t>
      </w:r>
      <w:r w:rsidR="001E5A5E" w:rsidRPr="0019213A">
        <w:rPr>
          <w:rFonts w:eastAsia="Calibri"/>
          <w:sz w:val="24"/>
          <w:szCs w:val="24"/>
          <w:lang w:eastAsia="en-US"/>
        </w:rPr>
        <w:t xml:space="preserve">предоставления </w:t>
      </w:r>
      <w:r w:rsidR="0019213A" w:rsidRPr="0019213A">
        <w:rPr>
          <w:rFonts w:eastAsia="Calibri"/>
          <w:sz w:val="24"/>
          <w:szCs w:val="24"/>
          <w:lang w:eastAsia="en-US"/>
        </w:rPr>
        <w:t>С</w:t>
      </w:r>
      <w:r w:rsidR="001E5A5E" w:rsidRPr="0019213A">
        <w:rPr>
          <w:rFonts w:eastAsia="Calibri"/>
          <w:sz w:val="24"/>
          <w:szCs w:val="24"/>
          <w:lang w:eastAsia="en-US"/>
        </w:rPr>
        <w:t>убсидии</w:t>
      </w:r>
      <w:r w:rsidR="00ED0C66">
        <w:rPr>
          <w:rFonts w:eastAsia="Calibri"/>
          <w:sz w:val="24"/>
          <w:szCs w:val="24"/>
          <w:lang w:eastAsia="en-US"/>
        </w:rPr>
        <w:t>. Выявлен</w:t>
      </w:r>
      <w:r w:rsidR="00852D72">
        <w:rPr>
          <w:rFonts w:eastAsia="Calibri"/>
          <w:sz w:val="24"/>
          <w:szCs w:val="24"/>
          <w:lang w:eastAsia="en-US"/>
        </w:rPr>
        <w:t xml:space="preserve"> ряд</w:t>
      </w:r>
      <w:r w:rsidR="00ED0C66">
        <w:rPr>
          <w:rFonts w:eastAsia="Calibri"/>
          <w:sz w:val="24"/>
          <w:szCs w:val="24"/>
          <w:lang w:eastAsia="en-US"/>
        </w:rPr>
        <w:t xml:space="preserve"> недостатк</w:t>
      </w:r>
      <w:r w:rsidR="00852D72">
        <w:rPr>
          <w:rFonts w:eastAsia="Calibri"/>
          <w:sz w:val="24"/>
          <w:szCs w:val="24"/>
          <w:lang w:eastAsia="en-US"/>
        </w:rPr>
        <w:t>ов</w:t>
      </w:r>
      <w:r w:rsidR="00ED0C66">
        <w:rPr>
          <w:rFonts w:eastAsia="Calibri"/>
          <w:sz w:val="24"/>
          <w:szCs w:val="24"/>
          <w:lang w:eastAsia="en-US"/>
        </w:rPr>
        <w:t xml:space="preserve"> в положениях самого порядка. </w:t>
      </w:r>
    </w:p>
    <w:p w:rsidR="003F5F75" w:rsidRDefault="00ED0C66" w:rsidP="005533C8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sz w:val="24"/>
          <w:szCs w:val="24"/>
        </w:rPr>
      </w:pPr>
      <w:r w:rsidRPr="005533C8">
        <w:rPr>
          <w:sz w:val="24"/>
          <w:szCs w:val="24"/>
        </w:rPr>
        <w:t>нарушение пункт</w:t>
      </w:r>
      <w:r w:rsidR="00F17E02" w:rsidRPr="005533C8">
        <w:rPr>
          <w:sz w:val="24"/>
          <w:szCs w:val="24"/>
        </w:rPr>
        <w:t>ов</w:t>
      </w:r>
      <w:r w:rsidRPr="005533C8">
        <w:rPr>
          <w:sz w:val="24"/>
          <w:szCs w:val="24"/>
        </w:rPr>
        <w:t xml:space="preserve"> 2.2. (подпунктов 2.2.3), 2.2.4), 2.2.17))</w:t>
      </w:r>
      <w:r w:rsidR="00F17E02" w:rsidRPr="005533C8">
        <w:rPr>
          <w:sz w:val="24"/>
          <w:szCs w:val="24"/>
        </w:rPr>
        <w:t>, 2.16.</w:t>
      </w:r>
      <w:r w:rsidR="005533C8" w:rsidRPr="005533C8">
        <w:rPr>
          <w:sz w:val="24"/>
          <w:szCs w:val="24"/>
        </w:rPr>
        <w:t xml:space="preserve">, 2.21. </w:t>
      </w:r>
      <w:r w:rsidRPr="005533C8">
        <w:rPr>
          <w:sz w:val="24"/>
          <w:szCs w:val="24"/>
        </w:rPr>
        <w:t xml:space="preserve">Порядка в части требований к проведению отбора на предоставление Субсидии: </w:t>
      </w:r>
      <w:r w:rsidR="005533C8" w:rsidRPr="005533C8">
        <w:rPr>
          <w:sz w:val="24"/>
          <w:szCs w:val="24"/>
        </w:rPr>
        <w:t xml:space="preserve">объявления о проведении отбора и протоколы вскрытия заявок </w:t>
      </w:r>
      <w:r w:rsidR="00F17E02" w:rsidRPr="005533C8">
        <w:rPr>
          <w:sz w:val="24"/>
          <w:szCs w:val="24"/>
        </w:rPr>
        <w:t xml:space="preserve">не содержат </w:t>
      </w:r>
      <w:r w:rsidR="005533C8" w:rsidRPr="005533C8">
        <w:rPr>
          <w:sz w:val="24"/>
          <w:szCs w:val="24"/>
        </w:rPr>
        <w:t xml:space="preserve">полностью </w:t>
      </w:r>
      <w:r w:rsidR="00F17E02" w:rsidRPr="005533C8">
        <w:rPr>
          <w:sz w:val="24"/>
          <w:szCs w:val="24"/>
        </w:rPr>
        <w:t>требуемую информацию</w:t>
      </w:r>
      <w:r w:rsidR="005533C8" w:rsidRPr="005533C8">
        <w:rPr>
          <w:sz w:val="24"/>
          <w:szCs w:val="24"/>
        </w:rPr>
        <w:t xml:space="preserve">; не представлен проверке протокол рассмотрения заявлений. </w:t>
      </w:r>
    </w:p>
    <w:p w:rsidR="005533C8" w:rsidRDefault="00325E02" w:rsidP="00E3421B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E3421B" w:rsidRPr="00E3421B">
        <w:rPr>
          <w:sz w:val="24"/>
          <w:szCs w:val="24"/>
        </w:rPr>
        <w:t>становлен</w:t>
      </w:r>
      <w:r>
        <w:rPr>
          <w:sz w:val="24"/>
          <w:szCs w:val="24"/>
        </w:rPr>
        <w:t>о, что</w:t>
      </w:r>
      <w:r w:rsidR="00E3421B" w:rsidRPr="00E3421B">
        <w:rPr>
          <w:sz w:val="24"/>
          <w:szCs w:val="24"/>
        </w:rPr>
        <w:t xml:space="preserve"> положения заключенных договоров</w:t>
      </w:r>
      <w:r w:rsidR="00E3421B">
        <w:rPr>
          <w:sz w:val="24"/>
          <w:szCs w:val="24"/>
        </w:rPr>
        <w:t xml:space="preserve"> с получателями Субсидии</w:t>
      </w:r>
      <w:r w:rsidR="00E3421B" w:rsidRPr="00E3421B">
        <w:rPr>
          <w:sz w:val="24"/>
          <w:szCs w:val="24"/>
        </w:rPr>
        <w:t>, не соответствую</w:t>
      </w:r>
      <w:r>
        <w:rPr>
          <w:sz w:val="24"/>
          <w:szCs w:val="24"/>
        </w:rPr>
        <w:t>т</w:t>
      </w:r>
      <w:r w:rsidR="00E3421B" w:rsidRPr="00E3421B">
        <w:rPr>
          <w:sz w:val="24"/>
          <w:szCs w:val="24"/>
        </w:rPr>
        <w:t xml:space="preserve"> положениям Типовой формы соглашения (договора) о предоставлении из местного бюджета субсидий, в том числе грантов в форме субсидий, юридическим лицам, индивидуальным предпринимателям, а также физическим лицам, утвержденной приказом МКУ «Финансовое управление администрации города Белогорск» от 26.12.2024 № 64</w:t>
      </w:r>
      <w:r w:rsidR="00550A80">
        <w:rPr>
          <w:sz w:val="24"/>
          <w:szCs w:val="24"/>
        </w:rPr>
        <w:t>.</w:t>
      </w:r>
    </w:p>
    <w:p w:rsidR="005533C8" w:rsidRDefault="00550A80" w:rsidP="00B05CAA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sz w:val="24"/>
          <w:szCs w:val="24"/>
        </w:rPr>
      </w:pPr>
      <w:r w:rsidRPr="00B05CAA">
        <w:rPr>
          <w:sz w:val="24"/>
          <w:szCs w:val="24"/>
        </w:rPr>
        <w:t xml:space="preserve">установлены нарушения Порядка и недостатки его применения: отсутствие согласия получателей Субсидий на предоставление им Субсидий в размере меньше расчетного; своевременно </w:t>
      </w:r>
      <w:r w:rsidR="003034F5">
        <w:rPr>
          <w:sz w:val="24"/>
          <w:szCs w:val="24"/>
        </w:rPr>
        <w:t xml:space="preserve">не </w:t>
      </w:r>
      <w:r w:rsidRPr="00B05CAA">
        <w:rPr>
          <w:sz w:val="24"/>
          <w:szCs w:val="24"/>
        </w:rPr>
        <w:t>запрошены выписки ЕГРН о регистрации права на земельный участок;</w:t>
      </w:r>
      <w:r w:rsidR="00B05CAA" w:rsidRPr="00B05CAA">
        <w:rPr>
          <w:sz w:val="24"/>
          <w:szCs w:val="24"/>
        </w:rPr>
        <w:t xml:space="preserve"> по некоторым земельным участкам не соответствуют виды разрешенного использования; должным образом документально не подтверждены расходы получателей.</w:t>
      </w:r>
      <w:r w:rsidRPr="00B05CAA">
        <w:rPr>
          <w:sz w:val="24"/>
          <w:szCs w:val="24"/>
        </w:rPr>
        <w:t xml:space="preserve"> </w:t>
      </w:r>
    </w:p>
    <w:p w:rsidR="00B05CAA" w:rsidRPr="00B05CAA" w:rsidRDefault="00B05CAA" w:rsidP="00B05CAA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sz w:val="24"/>
          <w:szCs w:val="24"/>
        </w:rPr>
      </w:pPr>
      <w:r w:rsidRPr="00B05CAA">
        <w:rPr>
          <w:sz w:val="24"/>
          <w:szCs w:val="24"/>
        </w:rPr>
        <w:t xml:space="preserve">установленное значение показателя мероприятия Проекта «Предоставление субсидии на развитие сельскохозяйственной деятельности» </w:t>
      </w:r>
      <w:r w:rsidR="009066DC">
        <w:rPr>
          <w:sz w:val="24"/>
          <w:szCs w:val="24"/>
        </w:rPr>
        <w:t xml:space="preserve">фактически не оказало </w:t>
      </w:r>
      <w:r w:rsidRPr="00B05CAA">
        <w:rPr>
          <w:sz w:val="24"/>
          <w:szCs w:val="24"/>
        </w:rPr>
        <w:t>влия</w:t>
      </w:r>
      <w:r w:rsidR="009066DC">
        <w:rPr>
          <w:sz w:val="24"/>
          <w:szCs w:val="24"/>
        </w:rPr>
        <w:t>ние</w:t>
      </w:r>
      <w:r w:rsidRPr="00B05CAA">
        <w:rPr>
          <w:sz w:val="24"/>
          <w:szCs w:val="24"/>
        </w:rPr>
        <w:t xml:space="preserve"> на достижение ожидаемого эффекта от реализации задачи Проекта «Увеличение объемов производства основных видов сельскохозяйственной продукции».</w:t>
      </w:r>
    </w:p>
    <w:p w:rsidR="00C85E5A" w:rsidRPr="00C92F7A" w:rsidRDefault="00C85E5A" w:rsidP="00D21B78">
      <w:pPr>
        <w:suppressAutoHyphens/>
        <w:jc w:val="both"/>
        <w:rPr>
          <w:i/>
          <w:sz w:val="10"/>
          <w:szCs w:val="10"/>
        </w:rPr>
      </w:pPr>
    </w:p>
    <w:p w:rsidR="007772D9" w:rsidRDefault="00862B80" w:rsidP="00B74677">
      <w:pPr>
        <w:suppressAutoHyphens/>
        <w:ind w:firstLine="709"/>
        <w:jc w:val="both"/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="00756A03" w:rsidRPr="00756A03">
        <w:rPr>
          <w:sz w:val="24"/>
          <w:szCs w:val="24"/>
        </w:rPr>
        <w:t>Контрольно-счетной палатой г</w:t>
      </w:r>
      <w:r w:rsidR="00906224">
        <w:rPr>
          <w:sz w:val="24"/>
          <w:szCs w:val="24"/>
        </w:rPr>
        <w:t>ород</w:t>
      </w:r>
      <w:r w:rsidR="00BE7778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</w:t>
      </w:r>
      <w:r w:rsidR="002074E7">
        <w:rPr>
          <w:sz w:val="24"/>
          <w:szCs w:val="24"/>
        </w:rPr>
        <w:t xml:space="preserve">направлено Администрации города Белогорск </w:t>
      </w:r>
      <w:r w:rsidRPr="00862B80">
        <w:rPr>
          <w:color w:val="000000"/>
          <w:sz w:val="24"/>
          <w:szCs w:val="24"/>
          <w:shd w:val="clear" w:color="auto" w:fill="FFFFFF"/>
        </w:rPr>
        <w:t>представлени</w:t>
      </w:r>
      <w:r w:rsidR="000114B1">
        <w:rPr>
          <w:color w:val="000000"/>
          <w:sz w:val="24"/>
          <w:szCs w:val="24"/>
          <w:shd w:val="clear" w:color="auto" w:fill="FFFFFF"/>
        </w:rPr>
        <w:t>е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от </w:t>
      </w:r>
      <w:r w:rsidR="003B222D">
        <w:rPr>
          <w:color w:val="000000"/>
          <w:sz w:val="24"/>
          <w:szCs w:val="24"/>
          <w:shd w:val="clear" w:color="auto" w:fill="FFFFFF"/>
        </w:rPr>
        <w:t>19</w:t>
      </w:r>
      <w:r w:rsidRPr="00862B80">
        <w:rPr>
          <w:color w:val="000000"/>
          <w:sz w:val="24"/>
          <w:szCs w:val="24"/>
          <w:shd w:val="clear" w:color="auto" w:fill="FFFFFF"/>
        </w:rPr>
        <w:t>.</w:t>
      </w:r>
      <w:r w:rsidR="003B222D">
        <w:rPr>
          <w:color w:val="000000"/>
          <w:sz w:val="24"/>
          <w:szCs w:val="24"/>
          <w:shd w:val="clear" w:color="auto" w:fill="FFFFFF"/>
        </w:rPr>
        <w:t>0</w:t>
      </w:r>
      <w:r w:rsidR="000114B1">
        <w:rPr>
          <w:color w:val="000000"/>
          <w:sz w:val="24"/>
          <w:szCs w:val="24"/>
          <w:shd w:val="clear" w:color="auto" w:fill="FFFFFF"/>
        </w:rPr>
        <w:t>2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 w:rsidR="00391E1D">
        <w:rPr>
          <w:color w:val="000000"/>
          <w:sz w:val="24"/>
          <w:szCs w:val="24"/>
          <w:shd w:val="clear" w:color="auto" w:fill="FFFFFF"/>
        </w:rPr>
        <w:t>2</w:t>
      </w:r>
      <w:r w:rsidR="003B222D">
        <w:rPr>
          <w:color w:val="000000"/>
          <w:sz w:val="24"/>
          <w:szCs w:val="24"/>
          <w:shd w:val="clear" w:color="auto" w:fill="FFFFFF"/>
        </w:rPr>
        <w:t>6</w:t>
      </w:r>
      <w:r w:rsidR="00641CE7">
        <w:rPr>
          <w:color w:val="000000"/>
          <w:sz w:val="24"/>
          <w:szCs w:val="24"/>
          <w:shd w:val="clear" w:color="auto" w:fill="FFFFFF"/>
        </w:rPr>
        <w:t xml:space="preserve"> №</w:t>
      </w:r>
      <w:r w:rsidR="000114B1">
        <w:rPr>
          <w:color w:val="000000"/>
          <w:sz w:val="24"/>
          <w:szCs w:val="24"/>
          <w:shd w:val="clear" w:color="auto" w:fill="FFFFFF"/>
        </w:rPr>
        <w:t> 1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Отчет о результатах контрольного мероприятия направлен в адрес </w:t>
      </w:r>
      <w:r w:rsidR="00756A03" w:rsidRPr="00756A03">
        <w:rPr>
          <w:sz w:val="24"/>
          <w:szCs w:val="24"/>
        </w:rPr>
        <w:t>Главы город</w:t>
      </w:r>
      <w:r w:rsidR="00101695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и председателя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sectPr w:rsidR="007772D9" w:rsidSect="00B74677">
      <w:headerReference w:type="default" r:id="rId10"/>
      <w:pgSz w:w="11906" w:h="16838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6C2" w:rsidRDefault="00E976C2" w:rsidP="001F52A5">
      <w:r>
        <w:separator/>
      </w:r>
    </w:p>
  </w:endnote>
  <w:endnote w:type="continuationSeparator" w:id="0">
    <w:p w:rsidR="00E976C2" w:rsidRDefault="00E976C2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6C2" w:rsidRDefault="00E976C2" w:rsidP="001F52A5">
      <w:r>
        <w:separator/>
      </w:r>
    </w:p>
  </w:footnote>
  <w:footnote w:type="continuationSeparator" w:id="0">
    <w:p w:rsidR="00E976C2" w:rsidRDefault="00E976C2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74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B150A"/>
    <w:multiLevelType w:val="multilevel"/>
    <w:tmpl w:val="D6E6EE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AB136FB"/>
    <w:multiLevelType w:val="multilevel"/>
    <w:tmpl w:val="F11086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56811"/>
    <w:multiLevelType w:val="multilevel"/>
    <w:tmpl w:val="38F8D1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6355C9B"/>
    <w:multiLevelType w:val="hybridMultilevel"/>
    <w:tmpl w:val="01D812EA"/>
    <w:lvl w:ilvl="0" w:tplc="511296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1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14B1"/>
    <w:rsid w:val="0001421E"/>
    <w:rsid w:val="00026790"/>
    <w:rsid w:val="000346D6"/>
    <w:rsid w:val="00036E6D"/>
    <w:rsid w:val="000411C7"/>
    <w:rsid w:val="00044DBE"/>
    <w:rsid w:val="00045985"/>
    <w:rsid w:val="0007006B"/>
    <w:rsid w:val="00072F55"/>
    <w:rsid w:val="000769A8"/>
    <w:rsid w:val="00080596"/>
    <w:rsid w:val="0008731E"/>
    <w:rsid w:val="000938B5"/>
    <w:rsid w:val="00095049"/>
    <w:rsid w:val="000C0C0B"/>
    <w:rsid w:val="000D58A5"/>
    <w:rsid w:val="000E0A6A"/>
    <w:rsid w:val="000E506D"/>
    <w:rsid w:val="000F053A"/>
    <w:rsid w:val="00101695"/>
    <w:rsid w:val="00112C29"/>
    <w:rsid w:val="00114ADC"/>
    <w:rsid w:val="001202BE"/>
    <w:rsid w:val="00121CE1"/>
    <w:rsid w:val="0012562B"/>
    <w:rsid w:val="00131472"/>
    <w:rsid w:val="00142C29"/>
    <w:rsid w:val="001477D1"/>
    <w:rsid w:val="00167D38"/>
    <w:rsid w:val="0018217F"/>
    <w:rsid w:val="0019213A"/>
    <w:rsid w:val="00192399"/>
    <w:rsid w:val="001A0E61"/>
    <w:rsid w:val="001A133C"/>
    <w:rsid w:val="001A4CC9"/>
    <w:rsid w:val="001A5287"/>
    <w:rsid w:val="001A6994"/>
    <w:rsid w:val="001A6CAB"/>
    <w:rsid w:val="001D1A67"/>
    <w:rsid w:val="001D62BA"/>
    <w:rsid w:val="001E5A5E"/>
    <w:rsid w:val="001E5C97"/>
    <w:rsid w:val="001E7514"/>
    <w:rsid w:val="001F52A5"/>
    <w:rsid w:val="00205F72"/>
    <w:rsid w:val="002074E7"/>
    <w:rsid w:val="0023402F"/>
    <w:rsid w:val="00234B8E"/>
    <w:rsid w:val="002408D2"/>
    <w:rsid w:val="00266B98"/>
    <w:rsid w:val="00275F65"/>
    <w:rsid w:val="002934D6"/>
    <w:rsid w:val="002971F0"/>
    <w:rsid w:val="002B3B15"/>
    <w:rsid w:val="002C3FAE"/>
    <w:rsid w:val="002C3FF0"/>
    <w:rsid w:val="002D6C0C"/>
    <w:rsid w:val="002E1EF4"/>
    <w:rsid w:val="003034F5"/>
    <w:rsid w:val="003107BD"/>
    <w:rsid w:val="00325E02"/>
    <w:rsid w:val="00350C0C"/>
    <w:rsid w:val="00370B89"/>
    <w:rsid w:val="00371F68"/>
    <w:rsid w:val="00373B59"/>
    <w:rsid w:val="0038229E"/>
    <w:rsid w:val="003853B1"/>
    <w:rsid w:val="003909CD"/>
    <w:rsid w:val="00391E1D"/>
    <w:rsid w:val="003B222D"/>
    <w:rsid w:val="003C5D88"/>
    <w:rsid w:val="003C6E29"/>
    <w:rsid w:val="003D1A63"/>
    <w:rsid w:val="003D5064"/>
    <w:rsid w:val="003D5652"/>
    <w:rsid w:val="003D7735"/>
    <w:rsid w:val="003F37A0"/>
    <w:rsid w:val="003F5F75"/>
    <w:rsid w:val="003F69CF"/>
    <w:rsid w:val="003F7F5C"/>
    <w:rsid w:val="00401E13"/>
    <w:rsid w:val="00414062"/>
    <w:rsid w:val="00414F5D"/>
    <w:rsid w:val="00420539"/>
    <w:rsid w:val="004226FE"/>
    <w:rsid w:val="00437C0C"/>
    <w:rsid w:val="004448CF"/>
    <w:rsid w:val="00444AEF"/>
    <w:rsid w:val="00460A15"/>
    <w:rsid w:val="0046457C"/>
    <w:rsid w:val="0049052D"/>
    <w:rsid w:val="004969D5"/>
    <w:rsid w:val="004A0E14"/>
    <w:rsid w:val="004A5841"/>
    <w:rsid w:val="004B7CA8"/>
    <w:rsid w:val="004C1948"/>
    <w:rsid w:val="004D2F7D"/>
    <w:rsid w:val="004D3630"/>
    <w:rsid w:val="004E45BE"/>
    <w:rsid w:val="004E7709"/>
    <w:rsid w:val="00544D48"/>
    <w:rsid w:val="005457CF"/>
    <w:rsid w:val="00550A80"/>
    <w:rsid w:val="005533C8"/>
    <w:rsid w:val="00587D89"/>
    <w:rsid w:val="00590A3D"/>
    <w:rsid w:val="00593999"/>
    <w:rsid w:val="00595A31"/>
    <w:rsid w:val="00597EBE"/>
    <w:rsid w:val="005A202F"/>
    <w:rsid w:val="005A440E"/>
    <w:rsid w:val="005E148B"/>
    <w:rsid w:val="005E3EE5"/>
    <w:rsid w:val="00606CBF"/>
    <w:rsid w:val="00613F05"/>
    <w:rsid w:val="00621AB6"/>
    <w:rsid w:val="00630531"/>
    <w:rsid w:val="006356F7"/>
    <w:rsid w:val="00635E8B"/>
    <w:rsid w:val="00641CE7"/>
    <w:rsid w:val="00644BCE"/>
    <w:rsid w:val="00663A6E"/>
    <w:rsid w:val="006A7D77"/>
    <w:rsid w:val="006B0B63"/>
    <w:rsid w:val="006D41C9"/>
    <w:rsid w:val="006D5EB9"/>
    <w:rsid w:val="006D6E61"/>
    <w:rsid w:val="006E097E"/>
    <w:rsid w:val="006E4A00"/>
    <w:rsid w:val="006F035E"/>
    <w:rsid w:val="0070060B"/>
    <w:rsid w:val="00710773"/>
    <w:rsid w:val="00732444"/>
    <w:rsid w:val="00756A03"/>
    <w:rsid w:val="00757886"/>
    <w:rsid w:val="007936F9"/>
    <w:rsid w:val="007A4CD4"/>
    <w:rsid w:val="007B05E6"/>
    <w:rsid w:val="007C0757"/>
    <w:rsid w:val="007D1E5F"/>
    <w:rsid w:val="007E664A"/>
    <w:rsid w:val="007F23C4"/>
    <w:rsid w:val="00820A4E"/>
    <w:rsid w:val="00837ECA"/>
    <w:rsid w:val="00852D72"/>
    <w:rsid w:val="00862B80"/>
    <w:rsid w:val="00867E02"/>
    <w:rsid w:val="00870510"/>
    <w:rsid w:val="008B0A66"/>
    <w:rsid w:val="008C2B38"/>
    <w:rsid w:val="008C3009"/>
    <w:rsid w:val="008C5971"/>
    <w:rsid w:val="008D694A"/>
    <w:rsid w:val="008E21DA"/>
    <w:rsid w:val="008F68EB"/>
    <w:rsid w:val="00906224"/>
    <w:rsid w:val="009066DC"/>
    <w:rsid w:val="00950E2D"/>
    <w:rsid w:val="00950ED5"/>
    <w:rsid w:val="00964673"/>
    <w:rsid w:val="009653AA"/>
    <w:rsid w:val="009713BA"/>
    <w:rsid w:val="00975BE3"/>
    <w:rsid w:val="00981555"/>
    <w:rsid w:val="0098228E"/>
    <w:rsid w:val="00991F50"/>
    <w:rsid w:val="009B223F"/>
    <w:rsid w:val="009B50CF"/>
    <w:rsid w:val="009F4D4C"/>
    <w:rsid w:val="00A17443"/>
    <w:rsid w:val="00A321F2"/>
    <w:rsid w:val="00A56CD9"/>
    <w:rsid w:val="00A57019"/>
    <w:rsid w:val="00A64C8B"/>
    <w:rsid w:val="00A73723"/>
    <w:rsid w:val="00A94C31"/>
    <w:rsid w:val="00A97E9B"/>
    <w:rsid w:val="00AA3D2F"/>
    <w:rsid w:val="00AB4800"/>
    <w:rsid w:val="00AB7264"/>
    <w:rsid w:val="00AD680E"/>
    <w:rsid w:val="00AF1F08"/>
    <w:rsid w:val="00B020C7"/>
    <w:rsid w:val="00B05CAA"/>
    <w:rsid w:val="00B152B8"/>
    <w:rsid w:val="00B43181"/>
    <w:rsid w:val="00B522A8"/>
    <w:rsid w:val="00B53594"/>
    <w:rsid w:val="00B601CE"/>
    <w:rsid w:val="00B74198"/>
    <w:rsid w:val="00B74677"/>
    <w:rsid w:val="00B774AC"/>
    <w:rsid w:val="00B90AF4"/>
    <w:rsid w:val="00B93C5D"/>
    <w:rsid w:val="00B96618"/>
    <w:rsid w:val="00BB5D7C"/>
    <w:rsid w:val="00BB66AF"/>
    <w:rsid w:val="00BD4842"/>
    <w:rsid w:val="00BD772A"/>
    <w:rsid w:val="00BE6A46"/>
    <w:rsid w:val="00BE7778"/>
    <w:rsid w:val="00C0566A"/>
    <w:rsid w:val="00C05A0E"/>
    <w:rsid w:val="00C269F9"/>
    <w:rsid w:val="00C3545E"/>
    <w:rsid w:val="00C81D01"/>
    <w:rsid w:val="00C85E5A"/>
    <w:rsid w:val="00C90F44"/>
    <w:rsid w:val="00C92F7A"/>
    <w:rsid w:val="00C946AF"/>
    <w:rsid w:val="00CA26A9"/>
    <w:rsid w:val="00CA67C9"/>
    <w:rsid w:val="00CA690E"/>
    <w:rsid w:val="00CB7676"/>
    <w:rsid w:val="00CC0370"/>
    <w:rsid w:val="00CC7862"/>
    <w:rsid w:val="00CD3EAB"/>
    <w:rsid w:val="00CD3F99"/>
    <w:rsid w:val="00CF5D62"/>
    <w:rsid w:val="00D075D0"/>
    <w:rsid w:val="00D205EC"/>
    <w:rsid w:val="00D21B78"/>
    <w:rsid w:val="00D363D9"/>
    <w:rsid w:val="00D6011A"/>
    <w:rsid w:val="00D84634"/>
    <w:rsid w:val="00D8695C"/>
    <w:rsid w:val="00D917C9"/>
    <w:rsid w:val="00DC742D"/>
    <w:rsid w:val="00DE4C02"/>
    <w:rsid w:val="00DE7AC3"/>
    <w:rsid w:val="00DF219F"/>
    <w:rsid w:val="00DF4CBA"/>
    <w:rsid w:val="00E1307C"/>
    <w:rsid w:val="00E14CA1"/>
    <w:rsid w:val="00E26CFD"/>
    <w:rsid w:val="00E30DE4"/>
    <w:rsid w:val="00E31271"/>
    <w:rsid w:val="00E33448"/>
    <w:rsid w:val="00E3421B"/>
    <w:rsid w:val="00E44B91"/>
    <w:rsid w:val="00E450DA"/>
    <w:rsid w:val="00E7071A"/>
    <w:rsid w:val="00E93180"/>
    <w:rsid w:val="00E976C2"/>
    <w:rsid w:val="00EA3212"/>
    <w:rsid w:val="00EC7488"/>
    <w:rsid w:val="00ED0C66"/>
    <w:rsid w:val="00EE6114"/>
    <w:rsid w:val="00F01B47"/>
    <w:rsid w:val="00F17E02"/>
    <w:rsid w:val="00F23B20"/>
    <w:rsid w:val="00F30906"/>
    <w:rsid w:val="00F34FE5"/>
    <w:rsid w:val="00F43C7F"/>
    <w:rsid w:val="00F471A8"/>
    <w:rsid w:val="00F61B3F"/>
    <w:rsid w:val="00F8011A"/>
    <w:rsid w:val="00F839BD"/>
    <w:rsid w:val="00F87F16"/>
    <w:rsid w:val="00FA07E3"/>
    <w:rsid w:val="00FA3FF1"/>
    <w:rsid w:val="00FB2144"/>
    <w:rsid w:val="00FB68C3"/>
    <w:rsid w:val="00FB6C9A"/>
    <w:rsid w:val="00FD0022"/>
    <w:rsid w:val="00FD4F76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BFC40"/>
  <w15:docId w15:val="{7942725A-01E9-4E14-B06E-EFE318A0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80&amp;n=182163&amp;dst=10037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5233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D6A9E-EF02-4A07-B996-F18BE3AED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1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Миляева</cp:lastModifiedBy>
  <cp:revision>237</cp:revision>
  <cp:lastPrinted>2026-02-24T07:57:00Z</cp:lastPrinted>
  <dcterms:created xsi:type="dcterms:W3CDTF">2019-10-31T06:17:00Z</dcterms:created>
  <dcterms:modified xsi:type="dcterms:W3CDTF">2026-02-24T23:46:00Z</dcterms:modified>
</cp:coreProperties>
</file>