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1957AA" w:rsidRDefault="00862B80" w:rsidP="008C3009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FA1E9F">
        <w:rPr>
          <w:sz w:val="24"/>
          <w:szCs w:val="24"/>
        </w:rPr>
        <w:t>«</w:t>
      </w:r>
      <w:r w:rsidR="008D675B" w:rsidRPr="008D675B">
        <w:rPr>
          <w:sz w:val="24"/>
          <w:szCs w:val="24"/>
        </w:rPr>
        <w:t>Аудит эффективности предоставления в аренду земельных участков в границах муниципального образования город Белогорск юридическим лицам и индивидуальным предпринимателям за 2020-2022 годы</w:t>
      </w:r>
      <w:r w:rsidR="00D075D0" w:rsidRPr="00FA1E9F">
        <w:rPr>
          <w:sz w:val="24"/>
          <w:szCs w:val="24"/>
        </w:rPr>
        <w:t>»</w:t>
      </w:r>
    </w:p>
    <w:p w:rsidR="003620D0" w:rsidRPr="0025217D" w:rsidRDefault="003620D0" w:rsidP="00460A15">
      <w:pPr>
        <w:jc w:val="center"/>
        <w:rPr>
          <w:sz w:val="28"/>
          <w:szCs w:val="28"/>
        </w:rPr>
      </w:pPr>
    </w:p>
    <w:p w:rsidR="00FD16A0" w:rsidRPr="00FD16A0" w:rsidRDefault="00862B80" w:rsidP="00FD16A0">
      <w:pPr>
        <w:tabs>
          <w:tab w:val="left" w:pos="709"/>
        </w:tabs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8D675B">
        <w:rPr>
          <w:color w:val="000000"/>
          <w:sz w:val="24"/>
          <w:szCs w:val="24"/>
          <w:shd w:val="clear" w:color="auto" w:fill="FFFFFF"/>
        </w:rPr>
        <w:t>7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BD5D88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1957AA">
        <w:rPr>
          <w:color w:val="000000"/>
          <w:sz w:val="24"/>
          <w:szCs w:val="24"/>
          <w:shd w:val="clear" w:color="auto" w:fill="FFFFFF"/>
        </w:rPr>
        <w:t>3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957AA">
        <w:rPr>
          <w:color w:val="000000"/>
          <w:sz w:val="24"/>
          <w:szCs w:val="24"/>
          <w:shd w:val="clear" w:color="auto" w:fill="FFFFFF"/>
        </w:rPr>
        <w:t>«</w:t>
      </w:r>
      <w:r w:rsidR="008D675B" w:rsidRPr="008D675B">
        <w:rPr>
          <w:color w:val="000000"/>
          <w:sz w:val="24"/>
          <w:szCs w:val="24"/>
          <w:shd w:val="clear" w:color="auto" w:fill="FFFFFF"/>
        </w:rPr>
        <w:t>Аудит эффективности предоставления в аренду земельных участков в границах муниципального образования город Белогорск юридическим лицам и индивидуальным предпринимателям за 2020-2022 годы</w:t>
      </w:r>
      <w:r w:rsidR="00D075D0" w:rsidRPr="008D675B">
        <w:rPr>
          <w:color w:val="000000"/>
          <w:sz w:val="24"/>
          <w:szCs w:val="24"/>
          <w:shd w:val="clear" w:color="auto" w:fill="FFFFFF"/>
        </w:rPr>
        <w:t>»</w:t>
      </w:r>
      <w:r w:rsidRPr="001957AA">
        <w:rPr>
          <w:color w:val="000000"/>
          <w:sz w:val="24"/>
          <w:szCs w:val="24"/>
          <w:shd w:val="clear" w:color="auto" w:fill="FFFFFF"/>
        </w:rPr>
        <w:t>.</w:t>
      </w:r>
      <w:r w:rsidR="00FD16A0">
        <w:rPr>
          <w:color w:val="000000"/>
          <w:sz w:val="24"/>
          <w:szCs w:val="24"/>
          <w:shd w:val="clear" w:color="auto" w:fill="FFFFFF"/>
        </w:rPr>
        <w:t xml:space="preserve"> </w:t>
      </w:r>
      <w:r w:rsidR="00FD16A0" w:rsidRPr="00FD16A0">
        <w:rPr>
          <w:sz w:val="24"/>
          <w:szCs w:val="24"/>
        </w:rPr>
        <w:t>Объект контрольного мероприятия</w:t>
      </w:r>
      <w:r w:rsidR="00FD16A0">
        <w:rPr>
          <w:sz w:val="24"/>
          <w:szCs w:val="24"/>
        </w:rPr>
        <w:t xml:space="preserve"> - </w:t>
      </w:r>
      <w:r w:rsidR="00FD16A0" w:rsidRPr="00FD16A0">
        <w:rPr>
          <w:sz w:val="24"/>
          <w:szCs w:val="24"/>
        </w:rPr>
        <w:t>Муниципальное казенное учреждение «Комитет имущественных отношений Администрации города Белогорск».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</w:t>
      </w:r>
      <w:r w:rsidR="00FD16A0" w:rsidRPr="00FD16A0">
        <w:rPr>
          <w:color w:val="000000"/>
          <w:sz w:val="24"/>
          <w:szCs w:val="24"/>
          <w:shd w:val="clear" w:color="auto" w:fill="FFFFFF"/>
        </w:rPr>
        <w:t>нормативны</w:t>
      </w:r>
      <w:r w:rsidR="00FD16A0" w:rsidRPr="00FD16A0">
        <w:rPr>
          <w:color w:val="000000"/>
          <w:sz w:val="24"/>
          <w:szCs w:val="24"/>
          <w:shd w:val="clear" w:color="auto" w:fill="FFFFFF"/>
        </w:rPr>
        <w:t>х</w:t>
      </w:r>
      <w:r w:rsidR="00FD16A0" w:rsidRPr="00FD16A0">
        <w:rPr>
          <w:color w:val="000000"/>
          <w:sz w:val="24"/>
          <w:szCs w:val="24"/>
          <w:shd w:val="clear" w:color="auto" w:fill="FFFFFF"/>
        </w:rPr>
        <w:t>, правовы</w:t>
      </w:r>
      <w:r w:rsidR="00FD16A0" w:rsidRPr="00FD16A0">
        <w:rPr>
          <w:color w:val="000000"/>
          <w:sz w:val="24"/>
          <w:szCs w:val="24"/>
          <w:shd w:val="clear" w:color="auto" w:fill="FFFFFF"/>
        </w:rPr>
        <w:t>х</w:t>
      </w:r>
      <w:r w:rsidR="00FD16A0" w:rsidRPr="00FD16A0">
        <w:rPr>
          <w:color w:val="000000"/>
          <w:sz w:val="24"/>
          <w:szCs w:val="24"/>
          <w:shd w:val="clear" w:color="auto" w:fill="FFFFFF"/>
        </w:rPr>
        <w:t>, финансовы</w:t>
      </w:r>
      <w:r w:rsidR="00FD16A0" w:rsidRPr="00FD16A0">
        <w:rPr>
          <w:color w:val="000000"/>
          <w:sz w:val="24"/>
          <w:szCs w:val="24"/>
          <w:shd w:val="clear" w:color="auto" w:fill="FFFFFF"/>
        </w:rPr>
        <w:t>х</w:t>
      </w:r>
      <w:r w:rsidR="00FD16A0" w:rsidRPr="00FD16A0">
        <w:rPr>
          <w:color w:val="000000"/>
          <w:sz w:val="24"/>
          <w:szCs w:val="24"/>
          <w:shd w:val="clear" w:color="auto" w:fill="FFFFFF"/>
        </w:rPr>
        <w:t>, бухгалтерски</w:t>
      </w:r>
      <w:r w:rsidR="00FD16A0" w:rsidRPr="00FD16A0">
        <w:rPr>
          <w:color w:val="000000"/>
          <w:sz w:val="24"/>
          <w:szCs w:val="24"/>
          <w:shd w:val="clear" w:color="auto" w:fill="FFFFFF"/>
        </w:rPr>
        <w:t>х</w:t>
      </w:r>
      <w:r w:rsidR="00FD16A0" w:rsidRPr="00FD16A0">
        <w:rPr>
          <w:color w:val="000000"/>
          <w:sz w:val="24"/>
          <w:szCs w:val="24"/>
          <w:shd w:val="clear" w:color="auto" w:fill="FFFFFF"/>
        </w:rPr>
        <w:t>, платежны</w:t>
      </w:r>
      <w:r w:rsidR="00FD16A0" w:rsidRPr="00FD16A0">
        <w:rPr>
          <w:color w:val="000000"/>
          <w:sz w:val="24"/>
          <w:szCs w:val="24"/>
          <w:shd w:val="clear" w:color="auto" w:fill="FFFFFF"/>
        </w:rPr>
        <w:t>х</w:t>
      </w:r>
      <w:r w:rsidR="00FD16A0" w:rsidRPr="00FD16A0">
        <w:rPr>
          <w:color w:val="000000"/>
          <w:sz w:val="24"/>
          <w:szCs w:val="24"/>
          <w:shd w:val="clear" w:color="auto" w:fill="FFFFFF"/>
        </w:rPr>
        <w:t xml:space="preserve"> и ины</w:t>
      </w:r>
      <w:r w:rsidR="00FD16A0" w:rsidRPr="00FD16A0">
        <w:rPr>
          <w:color w:val="000000"/>
          <w:sz w:val="24"/>
          <w:szCs w:val="24"/>
          <w:shd w:val="clear" w:color="auto" w:fill="FFFFFF"/>
        </w:rPr>
        <w:t>х</w:t>
      </w:r>
      <w:r w:rsidR="00FD16A0" w:rsidRPr="00FD16A0">
        <w:rPr>
          <w:color w:val="000000"/>
          <w:sz w:val="24"/>
          <w:szCs w:val="24"/>
          <w:shd w:val="clear" w:color="auto" w:fill="FFFFFF"/>
        </w:rPr>
        <w:t xml:space="preserve"> документ</w:t>
      </w:r>
      <w:r w:rsidR="00FD16A0" w:rsidRPr="00FD16A0">
        <w:rPr>
          <w:color w:val="000000"/>
          <w:sz w:val="24"/>
          <w:szCs w:val="24"/>
          <w:shd w:val="clear" w:color="auto" w:fill="FFFFFF"/>
        </w:rPr>
        <w:t>ов</w:t>
      </w:r>
      <w:r w:rsidR="00FD16A0" w:rsidRPr="00FD16A0">
        <w:rPr>
          <w:color w:val="000000"/>
          <w:sz w:val="24"/>
          <w:szCs w:val="24"/>
          <w:shd w:val="clear" w:color="auto" w:fill="FFFFFF"/>
        </w:rPr>
        <w:t>, подтверждающи</w:t>
      </w:r>
      <w:r w:rsidR="00FD16A0" w:rsidRPr="00FD16A0">
        <w:rPr>
          <w:color w:val="000000"/>
          <w:sz w:val="24"/>
          <w:szCs w:val="24"/>
          <w:shd w:val="clear" w:color="auto" w:fill="FFFFFF"/>
        </w:rPr>
        <w:t>х</w:t>
      </w:r>
      <w:r w:rsidR="00FD16A0" w:rsidRPr="00FD16A0">
        <w:rPr>
          <w:color w:val="000000"/>
          <w:sz w:val="24"/>
          <w:szCs w:val="24"/>
          <w:shd w:val="clear" w:color="auto" w:fill="FFFFFF"/>
        </w:rPr>
        <w:t xml:space="preserve"> начисление и поступление средств в доходы местного бюджета от предоставления в аренду земельных участков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9635D4" w:rsidRDefault="009635D4" w:rsidP="008054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отсутствует локальный акт </w:t>
      </w:r>
      <w:r w:rsidR="00816EB7">
        <w:rPr>
          <w:color w:val="000000"/>
          <w:sz w:val="24"/>
          <w:szCs w:val="24"/>
          <w:shd w:val="clear" w:color="auto" w:fill="FFFFFF"/>
        </w:rPr>
        <w:t>учреждения об отделе, деятельность служащих которого обеспечивает реализацию полномочий в сфере управления и распоряжения земельными участками.</w:t>
      </w:r>
    </w:p>
    <w:p w:rsidR="00BA0DB3" w:rsidRDefault="00CD0E06" w:rsidP="00CD0E06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BC3D21">
        <w:rPr>
          <w:color w:val="000000"/>
          <w:sz w:val="24"/>
          <w:szCs w:val="24"/>
          <w:shd w:val="clear" w:color="auto" w:fill="FFFFFF"/>
        </w:rPr>
        <w:t>нарушение статьи 1</w:t>
      </w:r>
      <w:r w:rsidR="00BA0DB3">
        <w:rPr>
          <w:color w:val="000000"/>
          <w:sz w:val="24"/>
          <w:szCs w:val="24"/>
          <w:shd w:val="clear" w:color="auto" w:fill="FFFFFF"/>
        </w:rPr>
        <w:t>60.1</w:t>
      </w:r>
      <w:r w:rsidRPr="00BC3D21">
        <w:rPr>
          <w:color w:val="000000"/>
          <w:sz w:val="24"/>
          <w:szCs w:val="24"/>
          <w:shd w:val="clear" w:color="auto" w:fill="FFFFFF"/>
        </w:rPr>
        <w:t xml:space="preserve"> </w:t>
      </w:r>
      <w:r w:rsidR="00BA0DB3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 в части</w:t>
      </w:r>
      <w:r w:rsidR="00C07131">
        <w:rPr>
          <w:color w:val="000000"/>
          <w:sz w:val="24"/>
          <w:szCs w:val="24"/>
          <w:shd w:val="clear" w:color="auto" w:fill="FFFFFF"/>
        </w:rPr>
        <w:t>:</w:t>
      </w:r>
      <w:r w:rsidR="00BA0DB3">
        <w:rPr>
          <w:color w:val="000000"/>
          <w:sz w:val="24"/>
          <w:szCs w:val="24"/>
          <w:shd w:val="clear" w:color="auto" w:fill="FFFFFF"/>
        </w:rPr>
        <w:t xml:space="preserve"> выполнения учреждением полномочий главного администратора доходов местного бюджета при планировании поступлений доходов, поступающих от аренды земельных участков</w:t>
      </w:r>
      <w:r w:rsidR="00C07131">
        <w:rPr>
          <w:color w:val="000000"/>
          <w:sz w:val="24"/>
          <w:szCs w:val="24"/>
          <w:shd w:val="clear" w:color="auto" w:fill="FFFFFF"/>
        </w:rPr>
        <w:t>; непроведение претензионной работы в полной мере</w:t>
      </w:r>
      <w:r w:rsidR="00BA0DB3">
        <w:rPr>
          <w:color w:val="000000"/>
          <w:sz w:val="24"/>
          <w:szCs w:val="24"/>
          <w:shd w:val="clear" w:color="auto" w:fill="FFFFFF"/>
        </w:rPr>
        <w:t>.</w:t>
      </w:r>
    </w:p>
    <w:p w:rsidR="002D157D" w:rsidRPr="00916741" w:rsidRDefault="002D157D" w:rsidP="00A96545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916741">
        <w:rPr>
          <w:color w:val="000000"/>
          <w:sz w:val="24"/>
          <w:szCs w:val="24"/>
          <w:shd w:val="clear" w:color="auto" w:fill="FFFFFF"/>
        </w:rPr>
        <w:t>нарушени</w:t>
      </w:r>
      <w:r w:rsidR="004876B4" w:rsidRPr="00916741">
        <w:rPr>
          <w:color w:val="000000"/>
          <w:sz w:val="24"/>
          <w:szCs w:val="24"/>
          <w:shd w:val="clear" w:color="auto" w:fill="FFFFFF"/>
        </w:rPr>
        <w:t>я</w:t>
      </w:r>
      <w:r w:rsidRPr="00916741">
        <w:rPr>
          <w:color w:val="000000"/>
          <w:sz w:val="24"/>
          <w:szCs w:val="24"/>
          <w:shd w:val="clear" w:color="auto" w:fill="FFFFFF"/>
        </w:rPr>
        <w:t xml:space="preserve"> </w:t>
      </w:r>
      <w:r w:rsidR="004876B4" w:rsidRPr="00916741">
        <w:rPr>
          <w:color w:val="000000"/>
          <w:sz w:val="24"/>
          <w:szCs w:val="24"/>
          <w:shd w:val="clear" w:color="auto" w:fill="FFFFFF"/>
        </w:rPr>
        <w:t>Федерального закона № </w:t>
      </w:r>
      <w:r w:rsidR="00CF793E">
        <w:rPr>
          <w:color w:val="000000"/>
          <w:sz w:val="24"/>
          <w:szCs w:val="24"/>
          <w:shd w:val="clear" w:color="auto" w:fill="FFFFFF"/>
        </w:rPr>
        <w:t xml:space="preserve">402-ФЗ «О бухгалтерском учете», </w:t>
      </w:r>
      <w:r w:rsidR="00CF793E" w:rsidRPr="00CF793E">
        <w:rPr>
          <w:color w:val="000000"/>
          <w:sz w:val="24"/>
          <w:szCs w:val="24"/>
          <w:shd w:val="clear" w:color="auto" w:fill="FFFFFF"/>
        </w:rPr>
        <w:t>Инструкции по применению Единого плана счетов бухгалтерского учета для органов государственной власти (государственных органов),</w:t>
      </w:r>
      <w:r w:rsidR="00CF793E">
        <w:rPr>
          <w:color w:val="000000"/>
          <w:sz w:val="24"/>
          <w:szCs w:val="24"/>
          <w:shd w:val="clear" w:color="auto" w:fill="FFFFFF"/>
        </w:rPr>
        <w:t xml:space="preserve"> </w:t>
      </w:r>
      <w:r w:rsidR="00CF793E" w:rsidRPr="00CF793E">
        <w:rPr>
          <w:color w:val="000000"/>
          <w:sz w:val="24"/>
          <w:szCs w:val="24"/>
          <w:shd w:val="clear" w:color="auto" w:fill="FFFFFF"/>
        </w:rPr>
        <w:t>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(приказ Минфина России от 01.12.2010 № 157н)</w:t>
      </w:r>
      <w:r w:rsidR="004876B4" w:rsidRPr="00916741">
        <w:rPr>
          <w:color w:val="000000"/>
          <w:sz w:val="24"/>
          <w:szCs w:val="24"/>
          <w:shd w:val="clear" w:color="auto" w:fill="FFFFFF"/>
        </w:rPr>
        <w:t>,</w:t>
      </w:r>
      <w:r w:rsidR="004876B4" w:rsidRPr="00916741">
        <w:rPr>
          <w:color w:val="000000"/>
          <w:sz w:val="24"/>
          <w:szCs w:val="24"/>
          <w:shd w:val="clear" w:color="auto" w:fill="FFFFFF"/>
        </w:rPr>
        <w:t xml:space="preserve"> федеральных стандартов бухгалтерского учета</w:t>
      </w:r>
      <w:r w:rsidRPr="00916741">
        <w:rPr>
          <w:color w:val="000000"/>
          <w:sz w:val="24"/>
          <w:szCs w:val="24"/>
          <w:shd w:val="clear" w:color="auto" w:fill="FFFFFF"/>
        </w:rPr>
        <w:t xml:space="preserve"> </w:t>
      </w:r>
      <w:r w:rsidR="00034726" w:rsidRPr="00916741">
        <w:rPr>
          <w:color w:val="000000"/>
          <w:sz w:val="24"/>
          <w:szCs w:val="24"/>
          <w:shd w:val="clear" w:color="auto" w:fill="FFFFFF"/>
        </w:rPr>
        <w:t xml:space="preserve">- </w:t>
      </w:r>
      <w:r w:rsidRPr="00916741">
        <w:rPr>
          <w:color w:val="000000"/>
          <w:sz w:val="24"/>
          <w:szCs w:val="24"/>
          <w:shd w:val="clear" w:color="auto" w:fill="FFFFFF"/>
        </w:rPr>
        <w:t>в бухгалтерском учете</w:t>
      </w:r>
      <w:r w:rsidR="004876B4" w:rsidRPr="00916741">
        <w:rPr>
          <w:color w:val="000000"/>
          <w:sz w:val="24"/>
          <w:szCs w:val="24"/>
          <w:shd w:val="clear" w:color="auto" w:fill="FFFFFF"/>
        </w:rPr>
        <w:t xml:space="preserve"> учреждения</w:t>
      </w:r>
      <w:r w:rsidRPr="00916741">
        <w:rPr>
          <w:color w:val="000000"/>
          <w:sz w:val="24"/>
          <w:szCs w:val="24"/>
          <w:shd w:val="clear" w:color="auto" w:fill="FFFFFF"/>
        </w:rPr>
        <w:t xml:space="preserve">: </w:t>
      </w:r>
      <w:r w:rsidR="00916741" w:rsidRPr="00916741">
        <w:rPr>
          <w:color w:val="000000"/>
          <w:sz w:val="24"/>
          <w:szCs w:val="24"/>
          <w:shd w:val="clear" w:color="auto" w:fill="FFFFFF"/>
        </w:rPr>
        <w:t>н</w:t>
      </w:r>
      <w:r w:rsidR="00916741" w:rsidRPr="00916741">
        <w:rPr>
          <w:color w:val="000000"/>
          <w:sz w:val="24"/>
          <w:szCs w:val="24"/>
          <w:shd w:val="clear" w:color="auto" w:fill="FFFFFF"/>
        </w:rPr>
        <w:t xml:space="preserve">арушение требований, предъявляемых к оформлению фактов хозяйственной жизни </w:t>
      </w:r>
      <w:r w:rsidR="00916741" w:rsidRPr="00916741">
        <w:rPr>
          <w:color w:val="000000"/>
          <w:sz w:val="24"/>
          <w:szCs w:val="24"/>
          <w:shd w:val="clear" w:color="auto" w:fill="FFFFFF"/>
        </w:rPr>
        <w:t>учреждения</w:t>
      </w:r>
      <w:r w:rsidR="00916741" w:rsidRPr="00916741">
        <w:rPr>
          <w:color w:val="000000"/>
          <w:sz w:val="24"/>
          <w:szCs w:val="24"/>
          <w:shd w:val="clear" w:color="auto" w:fill="FFFFFF"/>
        </w:rPr>
        <w:t xml:space="preserve"> первичными учетными документами</w:t>
      </w:r>
      <w:r w:rsidR="00916741" w:rsidRPr="00916741">
        <w:rPr>
          <w:color w:val="000000"/>
          <w:sz w:val="24"/>
          <w:szCs w:val="24"/>
          <w:shd w:val="clear" w:color="auto" w:fill="FFFFFF"/>
        </w:rPr>
        <w:t xml:space="preserve">; </w:t>
      </w:r>
      <w:r w:rsidR="00CD0E06" w:rsidRPr="00916741">
        <w:rPr>
          <w:color w:val="000000"/>
          <w:sz w:val="24"/>
          <w:szCs w:val="24"/>
          <w:shd w:val="clear" w:color="auto" w:fill="FFFFFF"/>
        </w:rPr>
        <w:t xml:space="preserve">в части отражения в учете </w:t>
      </w:r>
      <w:r w:rsidR="00916741" w:rsidRPr="00916741">
        <w:rPr>
          <w:color w:val="000000"/>
          <w:sz w:val="24"/>
          <w:szCs w:val="24"/>
          <w:shd w:val="clear" w:color="auto" w:fill="FFFFFF"/>
        </w:rPr>
        <w:t>земельных участков, переданных в аренду</w:t>
      </w:r>
      <w:r w:rsidR="001746BF">
        <w:rPr>
          <w:color w:val="000000"/>
          <w:sz w:val="24"/>
          <w:szCs w:val="24"/>
          <w:shd w:val="clear" w:color="auto" w:fill="FFFFFF"/>
        </w:rPr>
        <w:t xml:space="preserve">; </w:t>
      </w:r>
      <w:r w:rsidR="00C07131">
        <w:rPr>
          <w:color w:val="000000"/>
          <w:sz w:val="24"/>
          <w:szCs w:val="24"/>
          <w:shd w:val="clear" w:color="auto" w:fill="FFFFFF"/>
        </w:rPr>
        <w:t>в части ведения аналитического учета расчетов поступлений доходов от аренды</w:t>
      </w:r>
      <w:r w:rsidR="000B6EB3" w:rsidRPr="00916741">
        <w:rPr>
          <w:color w:val="000000"/>
          <w:sz w:val="24"/>
          <w:szCs w:val="24"/>
          <w:shd w:val="clear" w:color="auto" w:fill="FFFFFF"/>
        </w:rPr>
        <w:t>.</w:t>
      </w:r>
    </w:p>
    <w:p w:rsidR="00C07131" w:rsidRPr="00916741" w:rsidRDefault="00C07131" w:rsidP="00C07131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916741">
        <w:rPr>
          <w:color w:val="000000"/>
          <w:sz w:val="24"/>
          <w:szCs w:val="24"/>
          <w:shd w:val="clear" w:color="auto" w:fill="FFFFFF"/>
        </w:rPr>
        <w:t>нарушени</w:t>
      </w:r>
      <w:r>
        <w:rPr>
          <w:color w:val="000000"/>
          <w:sz w:val="24"/>
          <w:szCs w:val="24"/>
          <w:shd w:val="clear" w:color="auto" w:fill="FFFFFF"/>
        </w:rPr>
        <w:t>я</w:t>
      </w:r>
      <w:r w:rsidRPr="00916741">
        <w:rPr>
          <w:color w:val="000000"/>
          <w:sz w:val="24"/>
          <w:szCs w:val="24"/>
          <w:shd w:val="clear" w:color="auto" w:fill="FFFFFF"/>
        </w:rPr>
        <w:t xml:space="preserve"> Федерального закона № </w:t>
      </w:r>
      <w:r>
        <w:rPr>
          <w:color w:val="000000"/>
          <w:sz w:val="24"/>
          <w:szCs w:val="24"/>
          <w:shd w:val="clear" w:color="auto" w:fill="FFFFFF"/>
        </w:rPr>
        <w:t xml:space="preserve">402-ФЗ «О бухгалтерском учете», </w:t>
      </w:r>
      <w:r w:rsidRPr="00C07131">
        <w:rPr>
          <w:color w:val="000000"/>
          <w:sz w:val="24"/>
          <w:szCs w:val="24"/>
          <w:shd w:val="clear" w:color="auto" w:fill="FFFFFF"/>
        </w:rPr>
        <w:t>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 191н</w:t>
      </w:r>
      <w:r>
        <w:rPr>
          <w:color w:val="000000"/>
          <w:sz w:val="24"/>
          <w:szCs w:val="24"/>
          <w:shd w:val="clear" w:color="auto" w:fill="FFFFFF"/>
        </w:rPr>
        <w:t xml:space="preserve">: </w:t>
      </w:r>
      <w:r w:rsidRPr="00C07131">
        <w:rPr>
          <w:color w:val="000000"/>
          <w:sz w:val="24"/>
          <w:szCs w:val="24"/>
          <w:shd w:val="clear" w:color="auto" w:fill="FFFFFF"/>
        </w:rPr>
        <w:t xml:space="preserve">отсутствие оформленной </w:t>
      </w:r>
      <w:r w:rsidRPr="00C07131">
        <w:rPr>
          <w:color w:val="000000"/>
          <w:sz w:val="24"/>
          <w:szCs w:val="24"/>
          <w:shd w:val="clear" w:color="auto" w:fill="FFFFFF"/>
        </w:rPr>
        <w:t>инвентаризаци</w:t>
      </w:r>
      <w:r w:rsidRPr="00C07131">
        <w:rPr>
          <w:color w:val="000000"/>
          <w:sz w:val="24"/>
          <w:szCs w:val="24"/>
          <w:shd w:val="clear" w:color="auto" w:fill="FFFFFF"/>
        </w:rPr>
        <w:t>и</w:t>
      </w:r>
      <w:r w:rsidRPr="00C07131">
        <w:rPr>
          <w:color w:val="000000"/>
          <w:sz w:val="24"/>
          <w:szCs w:val="24"/>
          <w:shd w:val="clear" w:color="auto" w:fill="FFFFFF"/>
        </w:rPr>
        <w:t xml:space="preserve"> расчетов по доходам от аренды земельных участков в </w:t>
      </w:r>
      <w:r w:rsidRPr="00C07131">
        <w:rPr>
          <w:color w:val="000000"/>
          <w:sz w:val="24"/>
          <w:szCs w:val="24"/>
          <w:shd w:val="clear" w:color="auto" w:fill="FFFFFF"/>
        </w:rPr>
        <w:t xml:space="preserve">проверяемом </w:t>
      </w:r>
      <w:r w:rsidRPr="00C07131">
        <w:rPr>
          <w:color w:val="000000"/>
          <w:sz w:val="24"/>
          <w:szCs w:val="24"/>
          <w:shd w:val="clear" w:color="auto" w:fill="FFFFFF"/>
        </w:rPr>
        <w:t>период</w:t>
      </w:r>
      <w:r>
        <w:rPr>
          <w:color w:val="000000"/>
          <w:sz w:val="24"/>
          <w:szCs w:val="24"/>
          <w:shd w:val="clear" w:color="auto" w:fill="FFFFFF"/>
        </w:rPr>
        <w:t>е; неверное отражение дебиторской задолженности по доходам в отчетных формах</w:t>
      </w:r>
      <w:r w:rsidR="00642F8B">
        <w:rPr>
          <w:color w:val="000000"/>
          <w:sz w:val="24"/>
          <w:szCs w:val="24"/>
          <w:shd w:val="clear" w:color="auto" w:fill="FFFFFF"/>
        </w:rPr>
        <w:t>.</w:t>
      </w:r>
    </w:p>
    <w:p w:rsidR="007C579C" w:rsidRPr="005F0B33" w:rsidRDefault="007C579C" w:rsidP="007C579C">
      <w:pPr>
        <w:suppressAutoHyphens/>
        <w:jc w:val="both"/>
        <w:rPr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 xml:space="preserve">Контрольно-счетной палатой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642F8B">
        <w:rPr>
          <w:sz w:val="24"/>
          <w:szCs w:val="24"/>
        </w:rPr>
        <w:t>МКУ</w:t>
      </w:r>
      <w:r w:rsidR="00642F8B" w:rsidRPr="00FD16A0">
        <w:rPr>
          <w:sz w:val="24"/>
          <w:szCs w:val="24"/>
        </w:rPr>
        <w:t xml:space="preserve"> «Комитет имущественных отношений Администрации города Белогорск»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642F8B">
        <w:rPr>
          <w:color w:val="000000"/>
          <w:sz w:val="24"/>
          <w:szCs w:val="24"/>
          <w:shd w:val="clear" w:color="auto" w:fill="FFFFFF"/>
        </w:rPr>
        <w:t>10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EF2AEB">
        <w:rPr>
          <w:color w:val="000000"/>
          <w:sz w:val="24"/>
          <w:szCs w:val="24"/>
          <w:shd w:val="clear" w:color="auto" w:fill="FFFFFF"/>
        </w:rPr>
        <w:t>1</w:t>
      </w:r>
      <w:r w:rsidR="00642F8B">
        <w:rPr>
          <w:color w:val="000000"/>
          <w:sz w:val="24"/>
          <w:szCs w:val="24"/>
          <w:shd w:val="clear" w:color="auto" w:fill="FFFFFF"/>
        </w:rPr>
        <w:t>1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7C579C">
        <w:rPr>
          <w:color w:val="000000"/>
          <w:sz w:val="24"/>
          <w:szCs w:val="24"/>
          <w:shd w:val="clear" w:color="auto" w:fill="FFFFFF"/>
        </w:rPr>
        <w:t>3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№</w:t>
      </w:r>
      <w:r w:rsidR="00EB3592">
        <w:rPr>
          <w:color w:val="000000"/>
          <w:sz w:val="24"/>
          <w:szCs w:val="24"/>
          <w:shd w:val="clear" w:color="auto" w:fill="FFFFFF"/>
        </w:rPr>
        <w:t> </w:t>
      </w:r>
      <w:r w:rsidR="00642F8B">
        <w:rPr>
          <w:color w:val="000000"/>
          <w:sz w:val="24"/>
          <w:szCs w:val="24"/>
          <w:shd w:val="clear" w:color="auto" w:fill="FFFFFF"/>
        </w:rPr>
        <w:t>7</w:t>
      </w:r>
      <w:bookmarkStart w:id="0" w:name="_GoBack"/>
      <w:bookmarkEnd w:id="0"/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EB3592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город</w:t>
      </w:r>
      <w:r w:rsidR="007C579C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1501CC"/>
    <w:sectPr w:rsidR="007772D9" w:rsidSect="003620D0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1CC" w:rsidRDefault="001501CC" w:rsidP="001F52A5">
      <w:r>
        <w:separator/>
      </w:r>
    </w:p>
  </w:endnote>
  <w:endnote w:type="continuationSeparator" w:id="0">
    <w:p w:rsidR="001501CC" w:rsidRDefault="001501CC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1CC" w:rsidRDefault="001501CC" w:rsidP="001F52A5">
      <w:r>
        <w:separator/>
      </w:r>
    </w:p>
  </w:footnote>
  <w:footnote w:type="continuationSeparator" w:id="0">
    <w:p w:rsidR="001501CC" w:rsidRDefault="001501CC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0D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151DD"/>
    <w:rsid w:val="000346D6"/>
    <w:rsid w:val="00034726"/>
    <w:rsid w:val="00036E6D"/>
    <w:rsid w:val="00044DBE"/>
    <w:rsid w:val="00045985"/>
    <w:rsid w:val="0007006B"/>
    <w:rsid w:val="00072F55"/>
    <w:rsid w:val="000769A8"/>
    <w:rsid w:val="0008731E"/>
    <w:rsid w:val="000A7ECB"/>
    <w:rsid w:val="000B6EB3"/>
    <w:rsid w:val="000C0C0B"/>
    <w:rsid w:val="000D58A5"/>
    <w:rsid w:val="000F053A"/>
    <w:rsid w:val="00114ADC"/>
    <w:rsid w:val="001202BE"/>
    <w:rsid w:val="00121CE1"/>
    <w:rsid w:val="0012562B"/>
    <w:rsid w:val="00131472"/>
    <w:rsid w:val="00143E22"/>
    <w:rsid w:val="00143EDB"/>
    <w:rsid w:val="001501CC"/>
    <w:rsid w:val="00167D38"/>
    <w:rsid w:val="001746BF"/>
    <w:rsid w:val="0018217F"/>
    <w:rsid w:val="00192399"/>
    <w:rsid w:val="001957AA"/>
    <w:rsid w:val="001A0E61"/>
    <w:rsid w:val="001A133C"/>
    <w:rsid w:val="001A5287"/>
    <w:rsid w:val="001A6994"/>
    <w:rsid w:val="001C2DEB"/>
    <w:rsid w:val="001D1A67"/>
    <w:rsid w:val="001D62BA"/>
    <w:rsid w:val="001F52A5"/>
    <w:rsid w:val="0023402F"/>
    <w:rsid w:val="00234B8E"/>
    <w:rsid w:val="002B3B15"/>
    <w:rsid w:val="002C123B"/>
    <w:rsid w:val="002C3FAE"/>
    <w:rsid w:val="002D157D"/>
    <w:rsid w:val="003107BD"/>
    <w:rsid w:val="00350C0C"/>
    <w:rsid w:val="003620D0"/>
    <w:rsid w:val="00370B89"/>
    <w:rsid w:val="00373B5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6F49"/>
    <w:rsid w:val="004376E0"/>
    <w:rsid w:val="004407A4"/>
    <w:rsid w:val="004448CF"/>
    <w:rsid w:val="00444AEF"/>
    <w:rsid w:val="00460A15"/>
    <w:rsid w:val="0046457C"/>
    <w:rsid w:val="004876B4"/>
    <w:rsid w:val="0049052D"/>
    <w:rsid w:val="0049503F"/>
    <w:rsid w:val="004969D5"/>
    <w:rsid w:val="004A0B56"/>
    <w:rsid w:val="004A5841"/>
    <w:rsid w:val="004C1948"/>
    <w:rsid w:val="004C3C79"/>
    <w:rsid w:val="004D2F7D"/>
    <w:rsid w:val="004D4103"/>
    <w:rsid w:val="004E0938"/>
    <w:rsid w:val="0053066A"/>
    <w:rsid w:val="00543883"/>
    <w:rsid w:val="00544D48"/>
    <w:rsid w:val="005457CF"/>
    <w:rsid w:val="00587D89"/>
    <w:rsid w:val="00590A3D"/>
    <w:rsid w:val="00593999"/>
    <w:rsid w:val="00595A31"/>
    <w:rsid w:val="00597EBE"/>
    <w:rsid w:val="005A202F"/>
    <w:rsid w:val="005B5B2D"/>
    <w:rsid w:val="005E148B"/>
    <w:rsid w:val="005E3EE5"/>
    <w:rsid w:val="005F0B33"/>
    <w:rsid w:val="00613F05"/>
    <w:rsid w:val="00621AB6"/>
    <w:rsid w:val="00630531"/>
    <w:rsid w:val="00635E8B"/>
    <w:rsid w:val="006360D2"/>
    <w:rsid w:val="00642F8B"/>
    <w:rsid w:val="00644BCE"/>
    <w:rsid w:val="00682B42"/>
    <w:rsid w:val="006A0172"/>
    <w:rsid w:val="006A7D77"/>
    <w:rsid w:val="006B0B63"/>
    <w:rsid w:val="006D41C9"/>
    <w:rsid w:val="006D5EB9"/>
    <w:rsid w:val="006E097E"/>
    <w:rsid w:val="006E4A00"/>
    <w:rsid w:val="00700440"/>
    <w:rsid w:val="00710773"/>
    <w:rsid w:val="00732444"/>
    <w:rsid w:val="00756A03"/>
    <w:rsid w:val="007A4CD4"/>
    <w:rsid w:val="007B05E6"/>
    <w:rsid w:val="007C579C"/>
    <w:rsid w:val="007D1E5F"/>
    <w:rsid w:val="007E664A"/>
    <w:rsid w:val="007F23C4"/>
    <w:rsid w:val="00800D97"/>
    <w:rsid w:val="008054CE"/>
    <w:rsid w:val="00810545"/>
    <w:rsid w:val="00816EB7"/>
    <w:rsid w:val="00837ECA"/>
    <w:rsid w:val="00862B80"/>
    <w:rsid w:val="00867E02"/>
    <w:rsid w:val="00870510"/>
    <w:rsid w:val="008A43FD"/>
    <w:rsid w:val="008B0A66"/>
    <w:rsid w:val="008B462B"/>
    <w:rsid w:val="008C2B38"/>
    <w:rsid w:val="008C3009"/>
    <w:rsid w:val="008C5971"/>
    <w:rsid w:val="008D675B"/>
    <w:rsid w:val="008D694A"/>
    <w:rsid w:val="008E1DB9"/>
    <w:rsid w:val="008E21DA"/>
    <w:rsid w:val="008E49DF"/>
    <w:rsid w:val="008F68EB"/>
    <w:rsid w:val="00906224"/>
    <w:rsid w:val="00916741"/>
    <w:rsid w:val="00950E2D"/>
    <w:rsid w:val="009635D4"/>
    <w:rsid w:val="00964673"/>
    <w:rsid w:val="009653AA"/>
    <w:rsid w:val="0098228E"/>
    <w:rsid w:val="00991F50"/>
    <w:rsid w:val="00993A40"/>
    <w:rsid w:val="009B223F"/>
    <w:rsid w:val="009B50CF"/>
    <w:rsid w:val="009F4D4C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F1F08"/>
    <w:rsid w:val="00B152B8"/>
    <w:rsid w:val="00B23E80"/>
    <w:rsid w:val="00B43181"/>
    <w:rsid w:val="00B53594"/>
    <w:rsid w:val="00B601CE"/>
    <w:rsid w:val="00B774AC"/>
    <w:rsid w:val="00B844FF"/>
    <w:rsid w:val="00B96618"/>
    <w:rsid w:val="00BA0DB3"/>
    <w:rsid w:val="00BB5D7C"/>
    <w:rsid w:val="00BB66AF"/>
    <w:rsid w:val="00BC0F7E"/>
    <w:rsid w:val="00BC3D21"/>
    <w:rsid w:val="00BD5D88"/>
    <w:rsid w:val="00BD772A"/>
    <w:rsid w:val="00BE6A46"/>
    <w:rsid w:val="00C01C63"/>
    <w:rsid w:val="00C0566A"/>
    <w:rsid w:val="00C05A0E"/>
    <w:rsid w:val="00C07131"/>
    <w:rsid w:val="00C269F9"/>
    <w:rsid w:val="00C3545E"/>
    <w:rsid w:val="00C5787B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0E06"/>
    <w:rsid w:val="00CD3F99"/>
    <w:rsid w:val="00CF4355"/>
    <w:rsid w:val="00CF5D62"/>
    <w:rsid w:val="00CF793E"/>
    <w:rsid w:val="00D075D0"/>
    <w:rsid w:val="00D205EC"/>
    <w:rsid w:val="00D21B78"/>
    <w:rsid w:val="00D363D9"/>
    <w:rsid w:val="00D5085F"/>
    <w:rsid w:val="00D84634"/>
    <w:rsid w:val="00D8695C"/>
    <w:rsid w:val="00DC742D"/>
    <w:rsid w:val="00DE4C02"/>
    <w:rsid w:val="00DF219F"/>
    <w:rsid w:val="00DF3548"/>
    <w:rsid w:val="00DF4CBA"/>
    <w:rsid w:val="00E14CA1"/>
    <w:rsid w:val="00E30210"/>
    <w:rsid w:val="00E30DE4"/>
    <w:rsid w:val="00E31271"/>
    <w:rsid w:val="00E33448"/>
    <w:rsid w:val="00E450DA"/>
    <w:rsid w:val="00E54E00"/>
    <w:rsid w:val="00E7071A"/>
    <w:rsid w:val="00E9415F"/>
    <w:rsid w:val="00EA3212"/>
    <w:rsid w:val="00EB3592"/>
    <w:rsid w:val="00EC7488"/>
    <w:rsid w:val="00EE6114"/>
    <w:rsid w:val="00EF2AEB"/>
    <w:rsid w:val="00F01B47"/>
    <w:rsid w:val="00F23B20"/>
    <w:rsid w:val="00F30906"/>
    <w:rsid w:val="00F34FE5"/>
    <w:rsid w:val="00F43C7F"/>
    <w:rsid w:val="00F471A8"/>
    <w:rsid w:val="00F61B3F"/>
    <w:rsid w:val="00F72AC2"/>
    <w:rsid w:val="00F8011A"/>
    <w:rsid w:val="00F839BD"/>
    <w:rsid w:val="00F87D0A"/>
    <w:rsid w:val="00FA07E3"/>
    <w:rsid w:val="00FA1E9F"/>
    <w:rsid w:val="00FB68C3"/>
    <w:rsid w:val="00FB6C9A"/>
    <w:rsid w:val="00FD16A0"/>
    <w:rsid w:val="00FD4F76"/>
    <w:rsid w:val="00FF15D4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1107B"/>
  <w15:docId w15:val="{9FFD6B64-578E-448E-83FA-1E705A7A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DEDC5-EFF5-43A3-9B23-6F7F47A4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222</cp:revision>
  <cp:lastPrinted>2023-11-16T05:49:00Z</cp:lastPrinted>
  <dcterms:created xsi:type="dcterms:W3CDTF">2019-10-31T06:17:00Z</dcterms:created>
  <dcterms:modified xsi:type="dcterms:W3CDTF">2023-11-16T05:49:00Z</dcterms:modified>
</cp:coreProperties>
</file>